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6AABF7F" w14:textId="77777777" w:rsidR="00375548" w:rsidRPr="00375548" w:rsidRDefault="00375548" w:rsidP="00375548">
      <w:pPr>
        <w:shd w:val="clear" w:color="auto" w:fill="FFFFFF" w:themeFill="background1"/>
        <w:spacing w:after="0" w:line="240" w:lineRule="auto"/>
        <w:jc w:val="center"/>
        <w:rPr>
          <w:rFonts w:cs="Calibri"/>
          <w:color w:val="000000"/>
          <w:sz w:val="12"/>
          <w:szCs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39"/>
        <w:gridCol w:w="3390"/>
        <w:gridCol w:w="1556"/>
        <w:gridCol w:w="3583"/>
      </w:tblGrid>
      <w:tr w:rsidR="005E063F" w:rsidRPr="00894338" w14:paraId="767CA684" w14:textId="77777777" w:rsidTr="005E063F">
        <w:trPr>
          <w:trHeight w:val="556"/>
        </w:trPr>
        <w:tc>
          <w:tcPr>
            <w:tcW w:w="9968" w:type="dxa"/>
            <w:gridSpan w:val="4"/>
          </w:tcPr>
          <w:p w14:paraId="01A372ED" w14:textId="50C9963A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jc w:val="center"/>
              <w:rPr>
                <w:rFonts w:cs="Calibri"/>
                <w:color w:val="000000"/>
                <w:sz w:val="32"/>
                <w:szCs w:val="16"/>
              </w:rPr>
            </w:pPr>
            <w:r w:rsidRPr="000E14DA">
              <w:rPr>
                <w:rFonts w:cs="Calibri"/>
                <w:color w:val="000000"/>
                <w:sz w:val="32"/>
                <w:szCs w:val="16"/>
              </w:rPr>
              <w:t>Zaprasza</w:t>
            </w:r>
            <w:r>
              <w:rPr>
                <w:rFonts w:cs="Calibri"/>
                <w:color w:val="000000"/>
                <w:sz w:val="32"/>
                <w:szCs w:val="16"/>
              </w:rPr>
              <w:t>my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na </w:t>
            </w:r>
            <w:r>
              <w:rPr>
                <w:rFonts w:cs="Calibri"/>
                <w:b/>
                <w:bCs/>
                <w:color w:val="000000"/>
                <w:sz w:val="32"/>
                <w:szCs w:val="16"/>
              </w:rPr>
              <w:t>W</w:t>
            </w:r>
            <w:r w:rsidRPr="00A11FF6">
              <w:rPr>
                <w:rFonts w:cs="Calibri"/>
                <w:b/>
                <w:bCs/>
                <w:color w:val="000000"/>
                <w:sz w:val="32"/>
                <w:szCs w:val="16"/>
              </w:rPr>
              <w:t>ebinarium</w:t>
            </w:r>
            <w:r w:rsidRPr="000E14DA">
              <w:rPr>
                <w:rFonts w:cs="Calibri"/>
                <w:color w:val="000000"/>
                <w:sz w:val="32"/>
                <w:szCs w:val="16"/>
              </w:rPr>
              <w:t xml:space="preserve"> doskonalące użytkowników</w:t>
            </w:r>
            <w:r>
              <w:rPr>
                <w:rFonts w:cs="Calibri"/>
                <w:color w:val="000000"/>
                <w:sz w:val="32"/>
                <w:szCs w:val="16"/>
              </w:rPr>
              <w:t xml:space="preserve"> Systemu AdAS</w:t>
            </w:r>
          </w:p>
        </w:tc>
      </w:tr>
      <w:tr w:rsidR="00671DF1" w:rsidRPr="00894338" w14:paraId="4A01DE59" w14:textId="77777777" w:rsidTr="005E063F">
        <w:trPr>
          <w:trHeight w:val="556"/>
        </w:trPr>
        <w:tc>
          <w:tcPr>
            <w:tcW w:w="9968" w:type="dxa"/>
            <w:gridSpan w:val="4"/>
          </w:tcPr>
          <w:p w14:paraId="14422E96" w14:textId="4EEAF9A1" w:rsidR="00671DF1" w:rsidRPr="00F01445" w:rsidRDefault="00F01445" w:rsidP="00A53385">
            <w:pPr>
              <w:shd w:val="clear" w:color="auto" w:fill="FFFFFF" w:themeFill="background1"/>
              <w:spacing w:after="0"/>
              <w:jc w:val="center"/>
              <w:rPr>
                <w:rFonts w:cs="Calibri"/>
                <w:bCs/>
                <w:sz w:val="44"/>
                <w:szCs w:val="24"/>
              </w:rPr>
            </w:pPr>
            <w:r>
              <w:rPr>
                <w:rFonts w:cs="Calibri"/>
                <w:b/>
                <w:sz w:val="44"/>
                <w:szCs w:val="24"/>
              </w:rPr>
              <w:t xml:space="preserve">PRZYGOTOWANIE DO WYMIARU 2026 W MODULE PODATKI. </w:t>
            </w:r>
            <w:r w:rsidR="004E1621">
              <w:rPr>
                <w:rFonts w:cs="Calibri"/>
                <w:bCs/>
                <w:sz w:val="44"/>
                <w:szCs w:val="24"/>
              </w:rPr>
              <w:t>WYSYŁKA DO</w:t>
            </w:r>
            <w:r>
              <w:rPr>
                <w:rFonts w:cs="Calibri"/>
                <w:bCs/>
                <w:sz w:val="44"/>
                <w:szCs w:val="24"/>
              </w:rPr>
              <w:t xml:space="preserve"> e-DORĘCZEŃ</w:t>
            </w:r>
          </w:p>
        </w:tc>
      </w:tr>
      <w:tr w:rsidR="00671DF1" w:rsidRPr="00894338" w14:paraId="7923677C" w14:textId="77777777" w:rsidTr="005D373F">
        <w:tc>
          <w:tcPr>
            <w:tcW w:w="1439" w:type="dxa"/>
          </w:tcPr>
          <w:p w14:paraId="44BBDC77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Data:</w:t>
            </w:r>
          </w:p>
        </w:tc>
        <w:tc>
          <w:tcPr>
            <w:tcW w:w="3390" w:type="dxa"/>
          </w:tcPr>
          <w:p w14:paraId="76059CCA" w14:textId="6BE22D31" w:rsidR="00671DF1" w:rsidRPr="005E063F" w:rsidRDefault="00201B83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1</w:t>
            </w:r>
            <w:r w:rsidR="00C71DCE">
              <w:rPr>
                <w:rFonts w:cs="Calibri"/>
                <w:b/>
                <w:sz w:val="24"/>
                <w:szCs w:val="24"/>
              </w:rPr>
              <w:t>6</w:t>
            </w:r>
            <w:r w:rsidR="00C47052">
              <w:rPr>
                <w:rFonts w:cs="Calibri"/>
                <w:b/>
                <w:sz w:val="24"/>
                <w:szCs w:val="24"/>
              </w:rPr>
              <w:t xml:space="preserve"> </w:t>
            </w:r>
            <w:r w:rsidR="00DF0D05">
              <w:rPr>
                <w:rFonts w:cs="Calibri"/>
                <w:b/>
                <w:sz w:val="24"/>
                <w:szCs w:val="24"/>
              </w:rPr>
              <w:t>grudnia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DF0D05">
              <w:rPr>
                <w:rFonts w:cs="Calibri"/>
                <w:b/>
                <w:sz w:val="24"/>
                <w:szCs w:val="24"/>
              </w:rPr>
              <w:t>5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</w:tc>
        <w:tc>
          <w:tcPr>
            <w:tcW w:w="1556" w:type="dxa"/>
          </w:tcPr>
          <w:p w14:paraId="505CF03C" w14:textId="77777777" w:rsidR="00671DF1" w:rsidRPr="005E063F" w:rsidRDefault="00671DF1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Czas:</w:t>
            </w:r>
          </w:p>
        </w:tc>
        <w:tc>
          <w:tcPr>
            <w:tcW w:w="3583" w:type="dxa"/>
          </w:tcPr>
          <w:p w14:paraId="18791B92" w14:textId="6AAE8FD8" w:rsidR="00671DF1" w:rsidRPr="005E063F" w:rsidRDefault="000E14DA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10.00-1</w:t>
            </w:r>
            <w:r w:rsidR="00201B83">
              <w:rPr>
                <w:rFonts w:cs="Calibri"/>
                <w:b/>
                <w:sz w:val="24"/>
                <w:szCs w:val="24"/>
              </w:rPr>
              <w:t>2</w:t>
            </w:r>
            <w:r w:rsidR="00C5180E">
              <w:rPr>
                <w:rFonts w:cs="Calibri"/>
                <w:b/>
                <w:sz w:val="24"/>
                <w:szCs w:val="24"/>
              </w:rPr>
              <w:t>:</w:t>
            </w:r>
            <w:r w:rsidR="00F94596">
              <w:rPr>
                <w:rFonts w:cs="Calibri"/>
                <w:b/>
                <w:sz w:val="24"/>
                <w:szCs w:val="24"/>
              </w:rPr>
              <w:t>0</w:t>
            </w:r>
            <w:r w:rsidRPr="005E063F">
              <w:rPr>
                <w:rFonts w:cs="Calibri"/>
                <w:b/>
                <w:sz w:val="24"/>
                <w:szCs w:val="24"/>
              </w:rPr>
              <w:t>0</w:t>
            </w:r>
          </w:p>
        </w:tc>
      </w:tr>
      <w:tr w:rsidR="000E14DA" w:rsidRPr="00894338" w14:paraId="28643074" w14:textId="77777777" w:rsidTr="00375548">
        <w:trPr>
          <w:trHeight w:val="317"/>
        </w:trPr>
        <w:tc>
          <w:tcPr>
            <w:tcW w:w="1439" w:type="dxa"/>
            <w:tcBorders>
              <w:bottom w:val="single" w:sz="4" w:space="0" w:color="auto"/>
            </w:tcBorders>
          </w:tcPr>
          <w:p w14:paraId="398A214E" w14:textId="77777777" w:rsidR="000E14DA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Narzędzie</w:t>
            </w:r>
            <w:r w:rsidR="000E14DA" w:rsidRPr="005E063F">
              <w:rPr>
                <w:rFonts w:cs="Calibri"/>
                <w:b/>
                <w:sz w:val="24"/>
                <w:szCs w:val="24"/>
              </w:rPr>
              <w:t>:</w:t>
            </w:r>
          </w:p>
          <w:p w14:paraId="3E38C7CC" w14:textId="692E8AA7" w:rsidR="005E063F" w:rsidRPr="005E063F" w:rsidRDefault="005E06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12"/>
                <w:szCs w:val="12"/>
              </w:rPr>
            </w:pPr>
          </w:p>
        </w:tc>
        <w:tc>
          <w:tcPr>
            <w:tcW w:w="8529" w:type="dxa"/>
            <w:gridSpan w:val="3"/>
            <w:tcBorders>
              <w:bottom w:val="single" w:sz="4" w:space="0" w:color="auto"/>
            </w:tcBorders>
          </w:tcPr>
          <w:p w14:paraId="2355A9EA" w14:textId="55F69BDE" w:rsidR="00375548" w:rsidRPr="005E063F" w:rsidRDefault="005D373F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 xml:space="preserve">Platforma webinarowa </w:t>
            </w:r>
            <w:r w:rsidR="00375548" w:rsidRPr="005E063F">
              <w:rPr>
                <w:rFonts w:cs="Calibri"/>
                <w:b/>
                <w:sz w:val="24"/>
                <w:szCs w:val="24"/>
              </w:rPr>
              <w:t>(szczegóły techniczne poniżej)</w:t>
            </w:r>
          </w:p>
        </w:tc>
      </w:tr>
      <w:tr w:rsidR="000F5B6E" w:rsidRPr="00894338" w14:paraId="5CB94E53" w14:textId="77777777" w:rsidTr="005D373F">
        <w:tc>
          <w:tcPr>
            <w:tcW w:w="1439" w:type="dxa"/>
            <w:tcBorders>
              <w:left w:val="single" w:sz="4" w:space="0" w:color="auto"/>
              <w:right w:val="single" w:sz="4" w:space="0" w:color="auto"/>
            </w:tcBorders>
          </w:tcPr>
          <w:p w14:paraId="26A39FB1" w14:textId="77777777" w:rsidR="000F5B6E" w:rsidRPr="005E063F" w:rsidRDefault="000F5B6E" w:rsidP="009F516C">
            <w:pPr>
              <w:shd w:val="clear" w:color="auto" w:fill="FFFFFF" w:themeFill="background1"/>
              <w:tabs>
                <w:tab w:val="left" w:pos="3540"/>
              </w:tabs>
              <w:rPr>
                <w:rFonts w:cs="Calibri"/>
                <w:b/>
                <w:sz w:val="24"/>
                <w:szCs w:val="24"/>
              </w:rPr>
            </w:pPr>
            <w:bookmarkStart w:id="0" w:name="_Hlk526511911"/>
            <w:r w:rsidRPr="005E063F">
              <w:rPr>
                <w:rFonts w:cs="Calibri"/>
                <w:b/>
                <w:sz w:val="24"/>
                <w:szCs w:val="24"/>
              </w:rPr>
              <w:t>Cena:</w:t>
            </w:r>
          </w:p>
        </w:tc>
        <w:tc>
          <w:tcPr>
            <w:tcW w:w="8529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14:paraId="6E322310" w14:textId="0007A7C4" w:rsidR="00B2068D" w:rsidRPr="005E063F" w:rsidRDefault="0077219C" w:rsidP="009F516C">
            <w:pPr>
              <w:shd w:val="clear" w:color="auto" w:fill="FFFFFF" w:themeFill="background1"/>
              <w:spacing w:after="0" w:line="240" w:lineRule="auto"/>
              <w:rPr>
                <w:rFonts w:cs="Calibri"/>
                <w:b/>
                <w:sz w:val="24"/>
                <w:szCs w:val="24"/>
              </w:rPr>
            </w:pPr>
            <w:r w:rsidRPr="005E063F">
              <w:rPr>
                <w:rFonts w:cs="Calibri"/>
                <w:b/>
                <w:sz w:val="24"/>
                <w:szCs w:val="24"/>
              </w:rPr>
              <w:t>*</w:t>
            </w:r>
            <w:r w:rsidR="00190206">
              <w:rPr>
                <w:rFonts w:cs="Calibri"/>
                <w:b/>
                <w:sz w:val="24"/>
                <w:szCs w:val="24"/>
              </w:rPr>
              <w:t>1</w:t>
            </w:r>
            <w:r w:rsidR="00DF0D05">
              <w:rPr>
                <w:rFonts w:cs="Calibri"/>
                <w:b/>
                <w:sz w:val="24"/>
                <w:szCs w:val="24"/>
              </w:rPr>
              <w:t>39</w:t>
            </w:r>
            <w:r w:rsidR="005D373F" w:rsidRPr="005E063F">
              <w:rPr>
                <w:rFonts w:cs="Calibri"/>
                <w:b/>
                <w:sz w:val="24"/>
                <w:szCs w:val="24"/>
              </w:rPr>
              <w:t>,00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zł.</w:t>
            </w:r>
            <w:r w:rsidR="000F5B6E" w:rsidRPr="005E063F">
              <w:rPr>
                <w:rFonts w:cs="Calibri"/>
                <w:sz w:val="24"/>
                <w:szCs w:val="24"/>
              </w:rPr>
              <w:t>/1 osobę –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 xml:space="preserve"> zgłoszenia przyjmujemy do </w:t>
            </w:r>
            <w:r w:rsidR="00DF0D05">
              <w:rPr>
                <w:rFonts w:cs="Calibri"/>
                <w:b/>
                <w:sz w:val="24"/>
                <w:szCs w:val="24"/>
              </w:rPr>
              <w:t>12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DF0D05">
              <w:rPr>
                <w:rFonts w:cs="Calibri"/>
                <w:b/>
                <w:sz w:val="24"/>
                <w:szCs w:val="24"/>
              </w:rPr>
              <w:t>12</w:t>
            </w:r>
            <w:r w:rsidR="000F5B6E" w:rsidRPr="005E063F">
              <w:rPr>
                <w:rFonts w:cs="Calibri"/>
                <w:b/>
                <w:sz w:val="24"/>
                <w:szCs w:val="24"/>
              </w:rPr>
              <w:t>-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>20</w:t>
            </w:r>
            <w:r w:rsidR="00F51D89" w:rsidRPr="005E063F">
              <w:rPr>
                <w:rFonts w:cs="Calibri"/>
                <w:b/>
                <w:sz w:val="24"/>
                <w:szCs w:val="24"/>
              </w:rPr>
              <w:t>2</w:t>
            </w:r>
            <w:r w:rsidR="00DF0D05">
              <w:rPr>
                <w:rFonts w:cs="Calibri"/>
                <w:b/>
                <w:sz w:val="24"/>
                <w:szCs w:val="24"/>
              </w:rPr>
              <w:t>5</w:t>
            </w:r>
            <w:r w:rsidR="005945CE" w:rsidRPr="005E063F">
              <w:rPr>
                <w:rFonts w:cs="Calibri"/>
                <w:b/>
                <w:sz w:val="24"/>
                <w:szCs w:val="24"/>
              </w:rPr>
              <w:t xml:space="preserve"> r.</w:t>
            </w:r>
          </w:p>
          <w:p w14:paraId="14780DE2" w14:textId="343C1C74" w:rsidR="00B2068D" w:rsidRPr="005E063F" w:rsidRDefault="00375548" w:rsidP="00B2068D">
            <w:pPr>
              <w:shd w:val="clear" w:color="auto" w:fill="FFFFFF" w:themeFill="background1"/>
              <w:jc w:val="both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5E063F">
              <w:rPr>
                <w:rFonts w:cstheme="minorHAnsi"/>
                <w:i/>
                <w:sz w:val="24"/>
                <w:szCs w:val="24"/>
              </w:rPr>
              <w:t>Liczba miejsc jest ograniczona.</w:t>
            </w:r>
          </w:p>
        </w:tc>
      </w:tr>
      <w:bookmarkEnd w:id="0"/>
      <w:tr w:rsidR="000F5B6E" w:rsidRPr="00894338" w14:paraId="0F4A9C33" w14:textId="77777777" w:rsidTr="00BF7F1C">
        <w:trPr>
          <w:trHeight w:val="396"/>
        </w:trPr>
        <w:tc>
          <w:tcPr>
            <w:tcW w:w="9968" w:type="dxa"/>
            <w:gridSpan w:val="4"/>
          </w:tcPr>
          <w:p w14:paraId="71F641E3" w14:textId="7ECD2A78" w:rsidR="000F5B6E" w:rsidRPr="005E063F" w:rsidRDefault="00DE56B0" w:rsidP="00375548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DLA KOGO?</w:t>
            </w:r>
          </w:p>
        </w:tc>
      </w:tr>
      <w:tr w:rsidR="000F5B6E" w:rsidRPr="00894338" w14:paraId="58E94ED9" w14:textId="77777777" w:rsidTr="0007288D">
        <w:tc>
          <w:tcPr>
            <w:tcW w:w="9968" w:type="dxa"/>
            <w:gridSpan w:val="4"/>
          </w:tcPr>
          <w:p w14:paraId="3B830EF7" w14:textId="77777777" w:rsidR="00A53385" w:rsidRDefault="00A53385" w:rsidP="00A53385">
            <w:pPr>
              <w:shd w:val="clear" w:color="auto" w:fill="FFFFFF" w:themeFill="background1"/>
              <w:spacing w:after="0" w:line="240" w:lineRule="auto"/>
              <w:jc w:val="both"/>
            </w:pPr>
            <w:r>
              <w:t xml:space="preserve">- osoby odpowiedzialne za wystawianie decyzji wymiarowych, </w:t>
            </w:r>
          </w:p>
          <w:p w14:paraId="2DE1E2DD" w14:textId="77777777" w:rsidR="00A53385" w:rsidRDefault="00A53385" w:rsidP="00A53385">
            <w:pPr>
              <w:shd w:val="clear" w:color="auto" w:fill="FFFFFF" w:themeFill="background1"/>
              <w:spacing w:after="0" w:line="240" w:lineRule="auto"/>
              <w:jc w:val="both"/>
            </w:pPr>
            <w:r>
              <w:t xml:space="preserve">- pracownicy działu podatków i opłat lokalnych. </w:t>
            </w:r>
          </w:p>
          <w:p w14:paraId="20AAF0EC" w14:textId="37CF6A42" w:rsidR="000F5B6E" w:rsidRPr="00021D05" w:rsidRDefault="000F5B6E" w:rsidP="00021D0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i/>
                <w:sz w:val="6"/>
                <w:szCs w:val="2"/>
              </w:rPr>
            </w:pPr>
          </w:p>
        </w:tc>
      </w:tr>
      <w:tr w:rsidR="00DE56B0" w:rsidRPr="0007288D" w14:paraId="7576E65F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0982AEC1" w14:textId="77777777" w:rsidR="00DE56B0" w:rsidRPr="005E063F" w:rsidRDefault="00DE56B0" w:rsidP="00375548">
            <w:pPr>
              <w:shd w:val="clear" w:color="auto" w:fill="FFFFFF" w:themeFill="background1"/>
              <w:tabs>
                <w:tab w:val="left" w:pos="3540"/>
              </w:tabs>
              <w:spacing w:after="0"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JAKIE KORZYŚCI?</w:t>
            </w:r>
          </w:p>
        </w:tc>
      </w:tr>
      <w:tr w:rsidR="00BF48DE" w:rsidRPr="0007288D" w14:paraId="44CACB88" w14:textId="77777777" w:rsidTr="00DE56B0">
        <w:tc>
          <w:tcPr>
            <w:tcW w:w="9968" w:type="dxa"/>
            <w:gridSpan w:val="4"/>
            <w:shd w:val="clear" w:color="auto" w:fill="FFFFFF" w:themeFill="background1"/>
          </w:tcPr>
          <w:p w14:paraId="13FE87F2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016FF9">
              <w:rPr>
                <w:rFonts w:cstheme="minorHAnsi"/>
                <w:b/>
                <w:szCs w:val="18"/>
              </w:rPr>
              <w:t xml:space="preserve">usprawnienie </w:t>
            </w:r>
            <w:r w:rsidRPr="00016FF9">
              <w:rPr>
                <w:rFonts w:cstheme="minorHAnsi"/>
                <w:bCs/>
                <w:szCs w:val="18"/>
              </w:rPr>
              <w:t>procesu przygotowania nowego roku podatkowego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26B21AE5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</w:t>
            </w:r>
            <w:r w:rsidRPr="005E063F">
              <w:rPr>
                <w:rFonts w:cstheme="minorHAnsi"/>
                <w:b/>
                <w:szCs w:val="18"/>
              </w:rPr>
              <w:t>uporządkowanie</w:t>
            </w:r>
            <w:r w:rsidRPr="005E063F">
              <w:rPr>
                <w:rFonts w:cstheme="minorHAnsi"/>
                <w:szCs w:val="18"/>
              </w:rPr>
              <w:t xml:space="preserve"> dotychczasowej wiedzy w ramach omawianego modułu,</w:t>
            </w:r>
          </w:p>
          <w:p w14:paraId="19BE7DB7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poznanie </w:t>
            </w:r>
            <w:r w:rsidRPr="005E063F">
              <w:rPr>
                <w:rFonts w:cstheme="minorHAnsi"/>
                <w:b/>
                <w:szCs w:val="18"/>
              </w:rPr>
              <w:t>konkretnych</w:t>
            </w:r>
            <w:r w:rsidRPr="005E063F">
              <w:rPr>
                <w:rFonts w:cstheme="minorHAnsi"/>
                <w:szCs w:val="18"/>
              </w:rPr>
              <w:t xml:space="preserve"> przykładów,</w:t>
            </w:r>
          </w:p>
          <w:p w14:paraId="3BE983A3" w14:textId="77777777" w:rsidR="00A53385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bezpośredni </w:t>
            </w:r>
            <w:r w:rsidRPr="005E063F">
              <w:rPr>
                <w:rFonts w:cstheme="minorHAnsi"/>
                <w:b/>
                <w:szCs w:val="18"/>
              </w:rPr>
              <w:t>kontakt z ekspertem</w:t>
            </w:r>
            <w:r w:rsidRPr="005E063F">
              <w:rPr>
                <w:rFonts w:cstheme="minorHAnsi"/>
                <w:szCs w:val="18"/>
              </w:rPr>
              <w:t>,</w:t>
            </w:r>
          </w:p>
          <w:p w14:paraId="40277546" w14:textId="086BD9DD" w:rsidR="00BF48DE" w:rsidRPr="005E063F" w:rsidRDefault="00A53385" w:rsidP="00A53385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- możliwość </w:t>
            </w:r>
            <w:r>
              <w:rPr>
                <w:rFonts w:cstheme="minorHAnsi"/>
                <w:b/>
                <w:szCs w:val="18"/>
              </w:rPr>
              <w:t xml:space="preserve">zadawania pytań </w:t>
            </w:r>
            <w:r w:rsidRPr="00D21AA4">
              <w:rPr>
                <w:rFonts w:cstheme="minorHAnsi"/>
                <w:bCs/>
                <w:szCs w:val="18"/>
              </w:rPr>
              <w:t>w trakcie i po webinarze.</w:t>
            </w:r>
          </w:p>
        </w:tc>
      </w:tr>
      <w:tr w:rsidR="00BF48DE" w:rsidRPr="00894338" w14:paraId="147BFAA4" w14:textId="77777777" w:rsidTr="005E063F">
        <w:trPr>
          <w:trHeight w:val="267"/>
        </w:trPr>
        <w:tc>
          <w:tcPr>
            <w:tcW w:w="9968" w:type="dxa"/>
            <w:gridSpan w:val="4"/>
          </w:tcPr>
          <w:p w14:paraId="32EEF6BA" w14:textId="77777777" w:rsidR="00BF48DE" w:rsidRPr="005E063F" w:rsidRDefault="00BF48DE" w:rsidP="00375548">
            <w:pPr>
              <w:shd w:val="clear" w:color="auto" w:fill="FFFFFF" w:themeFill="background1"/>
              <w:tabs>
                <w:tab w:val="left" w:pos="3540"/>
              </w:tabs>
              <w:spacing w:line="240" w:lineRule="auto"/>
              <w:rPr>
                <w:rFonts w:cs="Calibri"/>
                <w:b/>
                <w:szCs w:val="18"/>
              </w:rPr>
            </w:pPr>
            <w:r w:rsidRPr="005E063F">
              <w:rPr>
                <w:rFonts w:cs="Calibri"/>
                <w:b/>
                <w:szCs w:val="18"/>
              </w:rPr>
              <w:t>PROGRAM:</w:t>
            </w:r>
          </w:p>
        </w:tc>
      </w:tr>
      <w:tr w:rsidR="00BF48DE" w:rsidRPr="00894338" w14:paraId="7F41248A" w14:textId="77777777" w:rsidTr="008A204C">
        <w:trPr>
          <w:trHeight w:val="416"/>
        </w:trPr>
        <w:tc>
          <w:tcPr>
            <w:tcW w:w="9968" w:type="dxa"/>
            <w:gridSpan w:val="4"/>
            <w:shd w:val="clear" w:color="auto" w:fill="FFFFFF" w:themeFill="background1"/>
          </w:tcPr>
          <w:p w14:paraId="458A193B" w14:textId="2F9552A2" w:rsidR="00DF0D05" w:rsidRPr="00F01445" w:rsidRDefault="00F01445" w:rsidP="00F01445">
            <w:pPr>
              <w:pStyle w:val="Akapitzlist"/>
              <w:numPr>
                <w:ilvl w:val="0"/>
                <w:numId w:val="19"/>
              </w:numPr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Lista kontrolna</w:t>
            </w:r>
            <w:r w:rsidR="00DF0D05" w:rsidRPr="00F01445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 </w:t>
            </w:r>
            <w:r w:rsidR="00DF0D05" w:rsidRPr="00F0144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(słowniki, podstawy prawne, stawki itp.).</w:t>
            </w:r>
          </w:p>
          <w:p w14:paraId="382D7532" w14:textId="04639B0A" w:rsidR="00F01445" w:rsidRDefault="00F01445" w:rsidP="00FB6237">
            <w:pPr>
              <w:pStyle w:val="Akapitzlist"/>
              <w:numPr>
                <w:ilvl w:val="0"/>
                <w:numId w:val="19"/>
              </w:numPr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e-</w:t>
            </w:r>
            <w:r w:rsidR="00DF0D05" w:rsidRPr="00F01445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Doręczenia w module Podatki:</w:t>
            </w:r>
          </w:p>
          <w:p w14:paraId="5F73C3E5" w14:textId="0BF12270" w:rsidR="00F01445" w:rsidRPr="00F01445" w:rsidRDefault="00F01445" w:rsidP="00F01445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F0144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Konfiguracja i parametryzacja usługi</w:t>
            </w:r>
            <w:r w:rsidR="00DF0D05" w:rsidRPr="00F0144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,</w:t>
            </w:r>
          </w:p>
          <w:p w14:paraId="51C70777" w14:textId="5E938331" w:rsidR="00F01445" w:rsidRPr="00F01445" w:rsidRDefault="00F01445" w:rsidP="00F01445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F0144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Weryfikacja bazy adresów do e-Doręczeń</w:t>
            </w:r>
            <w:r w:rsidR="00DF0D05" w:rsidRPr="00F0144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,</w:t>
            </w:r>
          </w:p>
          <w:p w14:paraId="0551990A" w14:textId="299B9C47" w:rsidR="00DF0D05" w:rsidRPr="00F01445" w:rsidRDefault="00DF0D05" w:rsidP="00F01445">
            <w:pPr>
              <w:pStyle w:val="Akapitzlist"/>
              <w:numPr>
                <w:ilvl w:val="0"/>
                <w:numId w:val="20"/>
              </w:numPr>
              <w:spacing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F0144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Wy</w:t>
            </w:r>
            <w:r w:rsidR="00F01445" w:rsidRPr="00F0144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k</w:t>
            </w:r>
            <w:r w:rsidRPr="00F0144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onywanie masowych operacji, przegląd funkcjonalności.</w:t>
            </w:r>
          </w:p>
          <w:p w14:paraId="7BDC0204" w14:textId="77777777" w:rsidR="00F01445" w:rsidRDefault="00F01445" w:rsidP="001A64B4">
            <w:pPr>
              <w:pStyle w:val="Akapitzlist"/>
              <w:numPr>
                <w:ilvl w:val="0"/>
                <w:numId w:val="19"/>
              </w:numPr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 w:rsidRPr="00F01445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Omówienie kreatora przygotowania nowego roku podatkowego 2026.</w:t>
            </w:r>
          </w:p>
          <w:p w14:paraId="230D0A1E" w14:textId="1B62B02D" w:rsidR="00F01445" w:rsidRDefault="00942733" w:rsidP="001A64B4">
            <w:pPr>
              <w:pStyle w:val="Akapitzlist"/>
              <w:numPr>
                <w:ilvl w:val="0"/>
                <w:numId w:val="19"/>
              </w:numPr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Seryjne naliczanie</w:t>
            </w:r>
            <w:r w:rsidR="00201B83" w:rsidRPr="00F01445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 decyzji wymiarowych</w:t>
            </w:r>
            <w:r w:rsidR="00F01445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 i ich wysyłka.</w:t>
            </w:r>
          </w:p>
          <w:p w14:paraId="5C37817B" w14:textId="57CB085F" w:rsidR="00201B83" w:rsidRPr="00F01445" w:rsidRDefault="00201B83" w:rsidP="001A64B4">
            <w:pPr>
              <w:pStyle w:val="Akapitzlist"/>
              <w:numPr>
                <w:ilvl w:val="0"/>
                <w:numId w:val="19"/>
              </w:numPr>
              <w:spacing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 w:rsidRPr="00F01445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Masowe drukowanie decyzji wymiarowych – dobre praktyki:</w:t>
            </w:r>
          </w:p>
          <w:p w14:paraId="586F3C86" w14:textId="340D73F5" w:rsidR="00201B83" w:rsidRPr="00A53385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a) drukowanie nakazów wg adresów,</w:t>
            </w:r>
          </w:p>
          <w:p w14:paraId="3E71CFA6" w14:textId="77777777" w:rsidR="00201B83" w:rsidRPr="00A53385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b) drukowanie nakazów dla osób z gminy i spoza gminy,</w:t>
            </w:r>
          </w:p>
          <w:p w14:paraId="2F37ED85" w14:textId="77777777" w:rsidR="00201B83" w:rsidRPr="00A53385" w:rsidRDefault="00201B83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c) drukowanie potwierdzeń odbioru.</w:t>
            </w:r>
          </w:p>
          <w:p w14:paraId="0F9FD578" w14:textId="692E4E3D" w:rsidR="00201B83" w:rsidRDefault="00F01445" w:rsidP="001A64B4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6. </w:t>
            </w:r>
            <w:r w:rsidR="00942733" w:rsidRPr="0094273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Aktualizacja danych na podstawie rejestrów (EGiB)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. </w:t>
            </w:r>
          </w:p>
          <w:p w14:paraId="01CD2162" w14:textId="4DFE28B6" w:rsidR="00201B83" w:rsidRPr="00F67B39" w:rsidRDefault="00164802" w:rsidP="001A64B4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7</w:t>
            </w:r>
            <w:r w:rsidR="00201B83" w:rsidRPr="00F67B39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. Formularze deklaracji i informacji. </w:t>
            </w:r>
          </w:p>
          <w:p w14:paraId="7DAB01C0" w14:textId="423D56E0" w:rsidR="00201B83" w:rsidRPr="00A53385" w:rsidRDefault="00164802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8</w:t>
            </w:r>
            <w:r w:rsidR="00201B83" w:rsidRPr="00AF1446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.</w:t>
            </w:r>
            <w:r w:rsidR="00201B83"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</w:t>
            </w:r>
            <w:r w:rsidR="00F01445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Operacje masowe w systemie AdAS:</w:t>
            </w:r>
          </w:p>
          <w:p w14:paraId="246F11CC" w14:textId="4BEEADCB" w:rsidR="00201B83" w:rsidRPr="00A53385" w:rsidRDefault="00F01445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a</w:t>
            </w:r>
            <w:r w:rsidR="00201B83"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) emisja do KK</w:t>
            </w:r>
            <w:r w:rsidR="00201B8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 xml:space="preserve"> – wskazówki</w:t>
            </w:r>
            <w:r w:rsidR="00201B83"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,</w:t>
            </w:r>
          </w:p>
          <w:p w14:paraId="540A7A14" w14:textId="6857F276" w:rsidR="00201B83" w:rsidRDefault="00F01445" w:rsidP="001A64B4">
            <w:pPr>
              <w:spacing w:after="0" w:line="360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b</w:t>
            </w:r>
            <w:r w:rsidR="00201B83" w:rsidRPr="00A53385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) masowe wprowadzanie daty otrzymania nakazu</w:t>
            </w: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,</w:t>
            </w:r>
          </w:p>
          <w:p w14:paraId="4AE93BF7" w14:textId="51D6C788" w:rsidR="00F01445" w:rsidRDefault="00164802" w:rsidP="00F01445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9</w:t>
            </w:r>
            <w:r w:rsidR="00201B83" w:rsidRPr="00F67B39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 xml:space="preserve">. </w:t>
            </w:r>
            <w:r w:rsidR="00942733" w:rsidRPr="00942733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Wykorzystanie e-Usług w komunikacji z mieszkańcem</w:t>
            </w:r>
            <w:r w:rsidR="00F01445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.</w:t>
            </w:r>
          </w:p>
          <w:p w14:paraId="1B25D108" w14:textId="32F2C1BA" w:rsidR="00EF1FBD" w:rsidRDefault="00164802" w:rsidP="00F01445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lastRenderedPageBreak/>
              <w:t>10</w:t>
            </w:r>
            <w:r w:rsidR="00EF1FBD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. Integracja z elektronicznym obiegiem dokumentów Dokus (konfiguracja, wysyłka i podgląd decyzji).</w:t>
            </w:r>
          </w:p>
          <w:p w14:paraId="4305AF95" w14:textId="52876925" w:rsidR="001A64B4" w:rsidRPr="001A64B4" w:rsidRDefault="00164802" w:rsidP="00F01445">
            <w:pPr>
              <w:spacing w:after="0" w:line="360" w:lineRule="auto"/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11</w:t>
            </w:r>
            <w:r w:rsidR="001A64B4" w:rsidRPr="001A64B4">
              <w:rPr>
                <w:rFonts w:asciiTheme="minorHAnsi" w:hAnsiTheme="minorHAnsi" w:cstheme="minorHAnsi"/>
                <w:b/>
                <w:bCs/>
                <w:color w:val="000000"/>
                <w:sz w:val="23"/>
                <w:szCs w:val="23"/>
              </w:rPr>
              <w:t>. Omówienie planowanych zmian w module Podatki.</w:t>
            </w:r>
          </w:p>
          <w:p w14:paraId="1B64A601" w14:textId="477DFF1F" w:rsidR="00431C4F" w:rsidRPr="00A53385" w:rsidRDefault="00EF1FBD" w:rsidP="001A64B4">
            <w:pPr>
              <w:spacing w:after="0" w:line="276" w:lineRule="auto"/>
              <w:rPr>
                <w:rFonts w:asciiTheme="minorHAnsi" w:hAnsiTheme="minorHAnsi" w:cstheme="minorHAnsi"/>
                <w:color w:val="000000"/>
                <w:sz w:val="23"/>
                <w:szCs w:val="23"/>
              </w:rPr>
            </w:pPr>
            <w:r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1</w:t>
            </w:r>
            <w:r w:rsidR="00164802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2</w:t>
            </w:r>
            <w:r w:rsidR="00201B83">
              <w:rPr>
                <w:rFonts w:asciiTheme="minorHAnsi" w:hAnsiTheme="minorHAnsi" w:cstheme="minorHAnsi"/>
                <w:color w:val="000000"/>
                <w:sz w:val="23"/>
                <w:szCs w:val="23"/>
              </w:rPr>
              <w:t>. Blok pytań i odpowiedzi.</w:t>
            </w:r>
          </w:p>
        </w:tc>
      </w:tr>
      <w:tr w:rsidR="00BF48DE" w:rsidRPr="00894338" w14:paraId="52B55CA4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123BA79" w14:textId="2E239FCA" w:rsidR="00DF122F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lastRenderedPageBreak/>
              <w:t>DLACZEGO MY?</w:t>
            </w:r>
          </w:p>
        </w:tc>
      </w:tr>
      <w:tr w:rsidR="00BF48DE" w:rsidRPr="00894338" w14:paraId="47CEA7C8" w14:textId="77777777" w:rsidTr="00575F1F">
        <w:tc>
          <w:tcPr>
            <w:tcW w:w="9968" w:type="dxa"/>
            <w:gridSpan w:val="4"/>
            <w:shd w:val="clear" w:color="auto" w:fill="FFFFFF" w:themeFill="background1"/>
          </w:tcPr>
          <w:p w14:paraId="02D5313D" w14:textId="17A35D48" w:rsidR="00BF48DE" w:rsidRPr="001B6030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color w:val="000000" w:themeColor="text1"/>
                <w:sz w:val="23"/>
                <w:szCs w:val="23"/>
              </w:rPr>
            </w:pP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Nasi trenerzy to wieloletni pracownicy i praktycy w obsłudze systemów ERP. Prowadzący partycypują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w procesie tworzenia i aktualizacji programów obsługujących Administrację Publiczną i klientów biznesowych. Wiedza przekazywana w trakcie szkolenia jest oparta na doświadczeniu trenerów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 xml:space="preserve">w pracy z konkretnymi modułami. Szkoleniowcy dysponują wiedzą z zakresu przepisów prawa </w:t>
            </w:r>
            <w:r w:rsidR="005E063F" w:rsidRPr="001B6030">
              <w:rPr>
                <w:rFonts w:cstheme="minorHAnsi"/>
                <w:color w:val="000000" w:themeColor="text1"/>
                <w:sz w:val="23"/>
                <w:szCs w:val="23"/>
              </w:rPr>
              <w:br/>
            </w:r>
            <w:r w:rsidRPr="001B6030">
              <w:rPr>
                <w:rFonts w:cstheme="minorHAnsi"/>
                <w:color w:val="000000" w:themeColor="text1"/>
                <w:sz w:val="23"/>
                <w:szCs w:val="23"/>
              </w:rPr>
              <w:t>co znacząco ułatwia przekazywanie informacji, nie tylko pod kątem funkcjonalnym systemów.</w:t>
            </w:r>
          </w:p>
        </w:tc>
      </w:tr>
      <w:tr w:rsidR="00BF48DE" w:rsidRPr="00894338" w14:paraId="12266B9A" w14:textId="77777777" w:rsidTr="00575F1F">
        <w:trPr>
          <w:trHeight w:val="387"/>
        </w:trPr>
        <w:tc>
          <w:tcPr>
            <w:tcW w:w="9968" w:type="dxa"/>
            <w:gridSpan w:val="4"/>
            <w:shd w:val="clear" w:color="auto" w:fill="FFFFFF" w:themeFill="background1"/>
          </w:tcPr>
          <w:p w14:paraId="62CA9E43" w14:textId="4541E7CA" w:rsidR="00BF48DE" w:rsidRPr="005E063F" w:rsidRDefault="00BF48DE" w:rsidP="00375548">
            <w:pPr>
              <w:shd w:val="clear" w:color="auto" w:fill="FFFFFF" w:themeFill="background1"/>
              <w:spacing w:after="0" w:line="240" w:lineRule="auto"/>
              <w:jc w:val="both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Jak dokonać zgłoszenia?</w:t>
            </w:r>
          </w:p>
        </w:tc>
      </w:tr>
      <w:tr w:rsidR="00BF48DE" w:rsidRPr="00894338" w14:paraId="37A73C3A" w14:textId="77777777" w:rsidTr="00575F1F">
        <w:trPr>
          <w:trHeight w:val="765"/>
        </w:trPr>
        <w:tc>
          <w:tcPr>
            <w:tcW w:w="9968" w:type="dxa"/>
            <w:gridSpan w:val="4"/>
            <w:shd w:val="clear" w:color="auto" w:fill="FFFFFF" w:themeFill="background1"/>
          </w:tcPr>
          <w:p w14:paraId="66FA9EB4" w14:textId="4C3CB764" w:rsidR="00BF48DE" w:rsidRPr="005E063F" w:rsidRDefault="00BF48DE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 xml:space="preserve">Należy wypełnić formularz zgłoszeniowy online dostępny na stronie </w:t>
            </w:r>
            <w:hyperlink r:id="rId11" w:history="1">
              <w:r w:rsidR="00B41E05" w:rsidRPr="000377BA">
                <w:rPr>
                  <w:rStyle w:val="Hipercze"/>
                  <w:rFonts w:cstheme="minorHAnsi"/>
                  <w:b/>
                  <w:i/>
                  <w:szCs w:val="18"/>
                </w:rPr>
                <w:t>www.szkolenia.tensoft.pl</w:t>
              </w:r>
            </w:hyperlink>
            <w:r w:rsidR="00B41E05">
              <w:rPr>
                <w:rFonts w:cstheme="minorHAnsi"/>
                <w:b/>
                <w:i/>
                <w:szCs w:val="18"/>
              </w:rPr>
              <w:t xml:space="preserve"> </w:t>
            </w:r>
            <w:r w:rsidRPr="005E063F">
              <w:rPr>
                <w:rFonts w:cstheme="minorHAnsi"/>
                <w:szCs w:val="18"/>
              </w:rPr>
              <w:t>lub przesłać faxem pobraną i wypełnioną kartę zgłoszenia.</w:t>
            </w:r>
          </w:p>
        </w:tc>
      </w:tr>
      <w:tr w:rsidR="00BF48DE" w:rsidRPr="00894338" w14:paraId="126696D4" w14:textId="77777777" w:rsidTr="00575F1F">
        <w:trPr>
          <w:trHeight w:val="527"/>
        </w:trPr>
        <w:tc>
          <w:tcPr>
            <w:tcW w:w="9968" w:type="dxa"/>
            <w:gridSpan w:val="4"/>
            <w:shd w:val="clear" w:color="auto" w:fill="FFFFFF" w:themeFill="background1"/>
          </w:tcPr>
          <w:p w14:paraId="36B0A1AB" w14:textId="2C6CF59F" w:rsidR="00BF48DE" w:rsidRPr="005E063F" w:rsidRDefault="00BF48DE" w:rsidP="005E063F">
            <w:pPr>
              <w:shd w:val="clear" w:color="auto" w:fill="FFFFFF" w:themeFill="background1"/>
              <w:tabs>
                <w:tab w:val="left" w:pos="6010"/>
              </w:tabs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Kontakt:</w:t>
            </w:r>
            <w:r w:rsidR="005E063F" w:rsidRPr="005E063F">
              <w:rPr>
                <w:rFonts w:cstheme="minorHAnsi"/>
                <w:b/>
                <w:szCs w:val="18"/>
              </w:rPr>
              <w:tab/>
            </w:r>
          </w:p>
          <w:p w14:paraId="3136E13B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Cs w:val="18"/>
              </w:rPr>
            </w:pPr>
            <w:r w:rsidRPr="005E063F">
              <w:rPr>
                <w:rFonts w:cstheme="minorHAnsi"/>
                <w:b/>
                <w:szCs w:val="18"/>
              </w:rPr>
              <w:t>Tensoft Sp. z o.o.</w:t>
            </w:r>
          </w:p>
          <w:p w14:paraId="216B728C" w14:textId="77777777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ul. Technologiczna 2, 45-839 Opole</w:t>
            </w:r>
          </w:p>
          <w:p w14:paraId="32161DBB" w14:textId="3DD7C285" w:rsidR="005E063F" w:rsidRPr="005E063F" w:rsidRDefault="005E063F" w:rsidP="005E063F">
            <w:pPr>
              <w:shd w:val="clear" w:color="auto" w:fill="FFFFFF" w:themeFill="background1"/>
              <w:spacing w:after="0" w:line="240" w:lineRule="auto"/>
              <w:rPr>
                <w:rFonts w:cstheme="minorHAnsi"/>
                <w:szCs w:val="18"/>
              </w:rPr>
            </w:pPr>
            <w:r w:rsidRPr="005E063F">
              <w:rPr>
                <w:rFonts w:cstheme="minorHAnsi"/>
                <w:szCs w:val="18"/>
              </w:rPr>
              <w:t>Telefon: 77 540 78 40, kom. 602 358</w:t>
            </w:r>
            <w:r>
              <w:rPr>
                <w:rFonts w:cstheme="minorHAnsi"/>
                <w:szCs w:val="18"/>
              </w:rPr>
              <w:t> </w:t>
            </w:r>
            <w:r w:rsidRPr="005E063F">
              <w:rPr>
                <w:rFonts w:cstheme="minorHAnsi"/>
                <w:szCs w:val="18"/>
              </w:rPr>
              <w:t>748</w:t>
            </w:r>
            <w:r>
              <w:rPr>
                <w:rFonts w:cstheme="minorHAnsi"/>
                <w:szCs w:val="18"/>
              </w:rPr>
              <w:t>, f</w:t>
            </w:r>
            <w:r w:rsidRPr="005E063F">
              <w:rPr>
                <w:rFonts w:cstheme="minorHAnsi"/>
                <w:szCs w:val="18"/>
              </w:rPr>
              <w:t>ax: 77 544 60 85</w:t>
            </w:r>
          </w:p>
          <w:p w14:paraId="25BE58EF" w14:textId="436FD1C0" w:rsidR="005E063F" w:rsidRPr="00375548" w:rsidRDefault="005E063F" w:rsidP="00252321">
            <w:pPr>
              <w:shd w:val="clear" w:color="auto" w:fill="FFFFFF" w:themeFill="background1"/>
              <w:spacing w:after="0" w:line="240" w:lineRule="auto"/>
              <w:rPr>
                <w:rFonts w:cstheme="minorHAnsi"/>
                <w:b/>
                <w:sz w:val="24"/>
                <w:szCs w:val="20"/>
              </w:rPr>
            </w:pPr>
            <w:r w:rsidRPr="005E063F">
              <w:rPr>
                <w:rFonts w:cstheme="minorHAnsi"/>
                <w:szCs w:val="18"/>
              </w:rPr>
              <w:t xml:space="preserve">e-mail: </w:t>
            </w:r>
            <w:hyperlink r:id="rId12" w:history="1">
              <w:r w:rsidR="00252321" w:rsidRPr="00052C35">
                <w:rPr>
                  <w:rStyle w:val="Hipercze"/>
                  <w:rFonts w:cstheme="minorHAnsi"/>
                  <w:szCs w:val="18"/>
                </w:rPr>
                <w:t>szkolenia@tensoft.pl</w:t>
              </w:r>
            </w:hyperlink>
            <w:r w:rsidR="00252321">
              <w:rPr>
                <w:rFonts w:cstheme="minorHAnsi"/>
                <w:szCs w:val="18"/>
              </w:rPr>
              <w:t xml:space="preserve"> , </w:t>
            </w:r>
            <w:r w:rsidRPr="005E063F">
              <w:rPr>
                <w:rFonts w:cstheme="minorHAnsi"/>
                <w:szCs w:val="18"/>
              </w:rPr>
              <w:t xml:space="preserve">strona: </w:t>
            </w:r>
            <w:hyperlink r:id="rId13" w:history="1">
              <w:r w:rsidRPr="005E063F">
                <w:rPr>
                  <w:rStyle w:val="Hipercze"/>
                  <w:rFonts w:cstheme="minorHAnsi"/>
                  <w:szCs w:val="18"/>
                </w:rPr>
                <w:t>www.tensoft.pl</w:t>
              </w:r>
            </w:hyperlink>
            <w:r w:rsidRPr="005E063F">
              <w:rPr>
                <w:rFonts w:cstheme="minorHAnsi"/>
                <w:szCs w:val="18"/>
              </w:rPr>
              <w:t xml:space="preserve"> </w:t>
            </w:r>
          </w:p>
        </w:tc>
      </w:tr>
    </w:tbl>
    <w:p w14:paraId="30D5B5D7" w14:textId="77777777" w:rsidR="00375548" w:rsidRDefault="00375548" w:rsidP="009F516C">
      <w:pPr>
        <w:shd w:val="clear" w:color="auto" w:fill="FFFFFF" w:themeFill="background1"/>
        <w:tabs>
          <w:tab w:val="left" w:pos="4035"/>
        </w:tabs>
        <w:rPr>
          <w:rFonts w:cs="Calibri"/>
          <w:noProof/>
          <w:sz w:val="2"/>
          <w:szCs w:val="16"/>
        </w:rPr>
      </w:pPr>
    </w:p>
    <w:p w14:paraId="58DD5406" w14:textId="505B5260" w:rsidR="00375548" w:rsidRDefault="005E063F" w:rsidP="005E063F">
      <w:pPr>
        <w:ind w:firstLine="964"/>
        <w:rPr>
          <w:rFonts w:cs="Calibri"/>
          <w:noProof/>
          <w:sz w:val="2"/>
          <w:szCs w:val="16"/>
        </w:rPr>
      </w:pPr>
      <w:r>
        <w:rPr>
          <w:rFonts w:cs="Calibri"/>
          <w:noProof/>
          <w:sz w:val="2"/>
          <w:szCs w:val="16"/>
        </w:rPr>
        <w:lastRenderedPageBreak/>
        <w:drawing>
          <wp:inline distT="0" distB="0" distL="0" distR="0" wp14:anchorId="268CB7BE" wp14:editId="7F71B4AF">
            <wp:extent cx="4518660" cy="9611360"/>
            <wp:effectExtent l="0" t="0" r="0" b="8890"/>
            <wp:docPr id="14" name="Obraz 14" descr="Obraz zawierający zrzut ekranu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Webinarium-najważniejsze informacje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8660" cy="9611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75548" w:rsidSect="00D21AA4">
      <w:headerReference w:type="first" r:id="rId15"/>
      <w:footerReference w:type="first" r:id="rId16"/>
      <w:type w:val="continuous"/>
      <w:pgSz w:w="11906" w:h="16838"/>
      <w:pgMar w:top="709" w:right="794" w:bottom="993" w:left="1134" w:header="764" w:footer="5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BFC14B" w14:textId="77777777" w:rsidR="006E541F" w:rsidRDefault="006E541F" w:rsidP="002174C8">
      <w:pPr>
        <w:spacing w:after="0" w:line="240" w:lineRule="auto"/>
      </w:pPr>
      <w:r>
        <w:separator/>
      </w:r>
    </w:p>
  </w:endnote>
  <w:endnote w:type="continuationSeparator" w:id="0">
    <w:p w14:paraId="5F88A138" w14:textId="77777777" w:rsidR="006E541F" w:rsidRDefault="006E541F" w:rsidP="002174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988A6" w14:textId="77777777" w:rsidR="00771683" w:rsidRDefault="00771683" w:rsidP="0077219C">
    <w:pPr>
      <w:pStyle w:val="Stopka"/>
      <w:ind w:left="360"/>
    </w:pPr>
    <w:r>
      <w:t>*</w:t>
    </w:r>
    <w:r w:rsidRPr="0077219C">
      <w:rPr>
        <w:i/>
      </w:rPr>
      <w:t xml:space="preserve">Opłata jest pobierana na pokrycie kosztów </w:t>
    </w:r>
    <w:r>
      <w:rPr>
        <w:i/>
      </w:rPr>
      <w:t>organizacyjnych</w:t>
    </w:r>
    <w:r w:rsidRPr="0077219C">
      <w:rPr>
        <w:i/>
      </w:rPr>
      <w:t xml:space="preserve"> szkolenia</w:t>
    </w:r>
    <w:r>
      <w:rPr>
        <w:i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FD253C" w14:textId="77777777" w:rsidR="006E541F" w:rsidRDefault="006E541F" w:rsidP="002174C8">
      <w:pPr>
        <w:spacing w:after="0" w:line="240" w:lineRule="auto"/>
      </w:pPr>
      <w:r>
        <w:separator/>
      </w:r>
    </w:p>
  </w:footnote>
  <w:footnote w:type="continuationSeparator" w:id="0">
    <w:p w14:paraId="47C03C78" w14:textId="77777777" w:rsidR="006E541F" w:rsidRDefault="006E541F" w:rsidP="002174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AE0E3" w14:textId="0DB3BB42" w:rsidR="00771683" w:rsidRPr="005E063F" w:rsidRDefault="00771683">
    <w:pPr>
      <w:pStyle w:val="Nagwek"/>
      <w:rPr>
        <w:sz w:val="2"/>
        <w:szCs w:val="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1E24E977" wp14:editId="65FFE389">
          <wp:simplePos x="0" y="0"/>
          <wp:positionH relativeFrom="column">
            <wp:posOffset>-12838</wp:posOffset>
          </wp:positionH>
          <wp:positionV relativeFrom="paragraph">
            <wp:posOffset>-151351</wp:posOffset>
          </wp:positionV>
          <wp:extent cx="1383030" cy="602615"/>
          <wp:effectExtent l="0" t="0" r="7620" b="6985"/>
          <wp:wrapTopAndBottom/>
          <wp:docPr id="1" name="Obraz 1" descr="Obraz zawierający żywność, rysunek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logo_akademi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3030" cy="602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331AAF38" wp14:editId="2AE21FE9">
          <wp:simplePos x="0" y="0"/>
          <wp:positionH relativeFrom="column">
            <wp:posOffset>3814537</wp:posOffset>
          </wp:positionH>
          <wp:positionV relativeFrom="paragraph">
            <wp:posOffset>-151185</wp:posOffset>
          </wp:positionV>
          <wp:extent cx="2564062" cy="549137"/>
          <wp:effectExtent l="0" t="0" r="0" b="3810"/>
          <wp:wrapNone/>
          <wp:docPr id="2" name="Obraz 2" descr="Obraz zawierający rysunek, żywność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adas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8304" cy="5714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B3036"/>
    <w:multiLevelType w:val="hybridMultilevel"/>
    <w:tmpl w:val="725EF33C"/>
    <w:lvl w:ilvl="0" w:tplc="04150017">
      <w:start w:val="1"/>
      <w:numFmt w:val="lowerLetter"/>
      <w:lvlText w:val="%1)"/>
      <w:lvlJc w:val="left"/>
      <w:pPr>
        <w:ind w:left="491" w:hanging="360"/>
      </w:pPr>
    </w:lvl>
    <w:lvl w:ilvl="1" w:tplc="04150019" w:tentative="1">
      <w:start w:val="1"/>
      <w:numFmt w:val="lowerLetter"/>
      <w:lvlText w:val="%2."/>
      <w:lvlJc w:val="left"/>
      <w:pPr>
        <w:ind w:left="1211" w:hanging="360"/>
      </w:pPr>
    </w:lvl>
    <w:lvl w:ilvl="2" w:tplc="0415001B" w:tentative="1">
      <w:start w:val="1"/>
      <w:numFmt w:val="lowerRoman"/>
      <w:lvlText w:val="%3."/>
      <w:lvlJc w:val="right"/>
      <w:pPr>
        <w:ind w:left="1931" w:hanging="180"/>
      </w:pPr>
    </w:lvl>
    <w:lvl w:ilvl="3" w:tplc="0415000F" w:tentative="1">
      <w:start w:val="1"/>
      <w:numFmt w:val="decimal"/>
      <w:lvlText w:val="%4."/>
      <w:lvlJc w:val="left"/>
      <w:pPr>
        <w:ind w:left="2651" w:hanging="360"/>
      </w:pPr>
    </w:lvl>
    <w:lvl w:ilvl="4" w:tplc="04150019" w:tentative="1">
      <w:start w:val="1"/>
      <w:numFmt w:val="lowerLetter"/>
      <w:lvlText w:val="%5."/>
      <w:lvlJc w:val="left"/>
      <w:pPr>
        <w:ind w:left="3371" w:hanging="360"/>
      </w:pPr>
    </w:lvl>
    <w:lvl w:ilvl="5" w:tplc="0415001B" w:tentative="1">
      <w:start w:val="1"/>
      <w:numFmt w:val="lowerRoman"/>
      <w:lvlText w:val="%6."/>
      <w:lvlJc w:val="right"/>
      <w:pPr>
        <w:ind w:left="4091" w:hanging="180"/>
      </w:pPr>
    </w:lvl>
    <w:lvl w:ilvl="6" w:tplc="0415000F" w:tentative="1">
      <w:start w:val="1"/>
      <w:numFmt w:val="decimal"/>
      <w:lvlText w:val="%7."/>
      <w:lvlJc w:val="left"/>
      <w:pPr>
        <w:ind w:left="4811" w:hanging="360"/>
      </w:pPr>
    </w:lvl>
    <w:lvl w:ilvl="7" w:tplc="04150019" w:tentative="1">
      <w:start w:val="1"/>
      <w:numFmt w:val="lowerLetter"/>
      <w:lvlText w:val="%8."/>
      <w:lvlJc w:val="left"/>
      <w:pPr>
        <w:ind w:left="5531" w:hanging="360"/>
      </w:pPr>
    </w:lvl>
    <w:lvl w:ilvl="8" w:tplc="0415001B" w:tentative="1">
      <w:start w:val="1"/>
      <w:numFmt w:val="lowerRoman"/>
      <w:lvlText w:val="%9."/>
      <w:lvlJc w:val="right"/>
      <w:pPr>
        <w:ind w:left="6251" w:hanging="180"/>
      </w:pPr>
    </w:lvl>
  </w:abstractNum>
  <w:abstractNum w:abstractNumId="1" w15:restartNumberingAfterBreak="0">
    <w:nsid w:val="0138752D"/>
    <w:multiLevelType w:val="hybridMultilevel"/>
    <w:tmpl w:val="DBC83C5A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985306"/>
    <w:multiLevelType w:val="hybridMultilevel"/>
    <w:tmpl w:val="B45A6AE0"/>
    <w:lvl w:ilvl="0" w:tplc="848A3EEC">
      <w:start w:val="1"/>
      <w:numFmt w:val="decimal"/>
      <w:lvlText w:val="%1."/>
      <w:lvlJc w:val="left"/>
      <w:pPr>
        <w:ind w:left="360" w:hanging="360"/>
      </w:pPr>
      <w:rPr>
        <w:rFonts w:asciiTheme="minorHAnsi" w:eastAsia="Calibri" w:hAnsiTheme="minorHAnsi" w:cstheme="minorHAnsi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90D45C6"/>
    <w:multiLevelType w:val="hybridMultilevel"/>
    <w:tmpl w:val="219491E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D21318E"/>
    <w:multiLevelType w:val="hybridMultilevel"/>
    <w:tmpl w:val="C75E12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F208ED"/>
    <w:multiLevelType w:val="hybridMultilevel"/>
    <w:tmpl w:val="33A832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8968DB"/>
    <w:multiLevelType w:val="hybridMultilevel"/>
    <w:tmpl w:val="E8C2E74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72D6A5F"/>
    <w:multiLevelType w:val="hybridMultilevel"/>
    <w:tmpl w:val="EC643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FA45AD"/>
    <w:multiLevelType w:val="hybridMultilevel"/>
    <w:tmpl w:val="92D21408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57B4853"/>
    <w:multiLevelType w:val="hybridMultilevel"/>
    <w:tmpl w:val="A79A4B74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ED5DEE"/>
    <w:multiLevelType w:val="hybridMultilevel"/>
    <w:tmpl w:val="1646DE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470C98"/>
    <w:multiLevelType w:val="hybridMultilevel"/>
    <w:tmpl w:val="9F0C03D4"/>
    <w:lvl w:ilvl="0" w:tplc="5F7A44B2">
      <w:start w:val="1"/>
      <w:numFmt w:val="decimal"/>
      <w:lvlText w:val="%1."/>
      <w:lvlJc w:val="left"/>
      <w:pPr>
        <w:ind w:left="360" w:hanging="360"/>
      </w:pPr>
      <w:rPr>
        <w:rFonts w:asciiTheme="minorHAnsi" w:eastAsiaTheme="minorHAnsi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5E7727"/>
    <w:multiLevelType w:val="hybridMultilevel"/>
    <w:tmpl w:val="BA1EACE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5CD053FD"/>
    <w:multiLevelType w:val="hybridMultilevel"/>
    <w:tmpl w:val="C1BCEEE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5E92D10"/>
    <w:multiLevelType w:val="hybridMultilevel"/>
    <w:tmpl w:val="98BCF6F8"/>
    <w:lvl w:ilvl="0" w:tplc="C822618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F67F53"/>
    <w:multiLevelType w:val="hybridMultilevel"/>
    <w:tmpl w:val="C72EDB2E"/>
    <w:lvl w:ilvl="0" w:tplc="7520E4A2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F8A1A71"/>
    <w:multiLevelType w:val="hybridMultilevel"/>
    <w:tmpl w:val="D28CDA6E"/>
    <w:lvl w:ilvl="0" w:tplc="3B6266C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3"/>
        <w:szCs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4886571">
    <w:abstractNumId w:val="10"/>
  </w:num>
  <w:num w:numId="2" w16cid:durableId="10645267">
    <w:abstractNumId w:val="16"/>
  </w:num>
  <w:num w:numId="3" w16cid:durableId="1204093273">
    <w:abstractNumId w:val="15"/>
  </w:num>
  <w:num w:numId="4" w16cid:durableId="1834711656">
    <w:abstractNumId w:val="7"/>
  </w:num>
  <w:num w:numId="5" w16cid:durableId="1714306152">
    <w:abstractNumId w:val="1"/>
  </w:num>
  <w:num w:numId="6" w16cid:durableId="1942569448">
    <w:abstractNumId w:val="12"/>
  </w:num>
  <w:num w:numId="7" w16cid:durableId="1917936445">
    <w:abstractNumId w:val="18"/>
  </w:num>
  <w:num w:numId="8" w16cid:durableId="898436490">
    <w:abstractNumId w:val="17"/>
  </w:num>
  <w:num w:numId="9" w16cid:durableId="275791317">
    <w:abstractNumId w:val="9"/>
  </w:num>
  <w:num w:numId="10" w16cid:durableId="1441141396">
    <w:abstractNumId w:val="14"/>
  </w:num>
  <w:num w:numId="11" w16cid:durableId="2103795325">
    <w:abstractNumId w:val="0"/>
  </w:num>
  <w:num w:numId="12" w16cid:durableId="279070593">
    <w:abstractNumId w:val="5"/>
  </w:num>
  <w:num w:numId="13" w16cid:durableId="1520310670">
    <w:abstractNumId w:val="4"/>
  </w:num>
  <w:num w:numId="14" w16cid:durableId="2107074480">
    <w:abstractNumId w:val="6"/>
  </w:num>
  <w:num w:numId="15" w16cid:durableId="1438523427">
    <w:abstractNumId w:val="11"/>
  </w:num>
  <w:num w:numId="16" w16cid:durableId="1942688797">
    <w:abstractNumId w:val="19"/>
  </w:num>
  <w:num w:numId="17" w16cid:durableId="1917980692">
    <w:abstractNumId w:val="8"/>
  </w:num>
  <w:num w:numId="18" w16cid:durableId="32119965">
    <w:abstractNumId w:val="13"/>
  </w:num>
  <w:num w:numId="19" w16cid:durableId="1782147782">
    <w:abstractNumId w:val="2"/>
  </w:num>
  <w:num w:numId="20" w16cid:durableId="137357877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mailMerge>
    <w:mainDocumentType w:val="formLetters"/>
    <w:dataType w:val="textFile"/>
    <w:activeRecord w:val="-1"/>
    <w:odso/>
  </w:mailMerge>
  <w:defaultTabStop w:val="96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C8"/>
    <w:rsid w:val="00021D05"/>
    <w:rsid w:val="00034E57"/>
    <w:rsid w:val="00050DCB"/>
    <w:rsid w:val="0005267C"/>
    <w:rsid w:val="0007288D"/>
    <w:rsid w:val="00077008"/>
    <w:rsid w:val="00083405"/>
    <w:rsid w:val="0009681A"/>
    <w:rsid w:val="0009691E"/>
    <w:rsid w:val="000A544A"/>
    <w:rsid w:val="000A5F4C"/>
    <w:rsid w:val="000A734B"/>
    <w:rsid w:val="000C349E"/>
    <w:rsid w:val="000E0350"/>
    <w:rsid w:val="000E14DA"/>
    <w:rsid w:val="000E596F"/>
    <w:rsid w:val="000F5B6E"/>
    <w:rsid w:val="000F6AB4"/>
    <w:rsid w:val="00112248"/>
    <w:rsid w:val="0011642A"/>
    <w:rsid w:val="0012678D"/>
    <w:rsid w:val="00141B34"/>
    <w:rsid w:val="00142195"/>
    <w:rsid w:val="00145D63"/>
    <w:rsid w:val="00151C45"/>
    <w:rsid w:val="00164802"/>
    <w:rsid w:val="001730CF"/>
    <w:rsid w:val="00190206"/>
    <w:rsid w:val="00190933"/>
    <w:rsid w:val="0019656A"/>
    <w:rsid w:val="001A59D5"/>
    <w:rsid w:val="001A64B4"/>
    <w:rsid w:val="001B6030"/>
    <w:rsid w:val="001B7CAF"/>
    <w:rsid w:val="001C3A49"/>
    <w:rsid w:val="001C61CF"/>
    <w:rsid w:val="001D01DA"/>
    <w:rsid w:val="001D1E5C"/>
    <w:rsid w:val="001D3E8C"/>
    <w:rsid w:val="001D53F5"/>
    <w:rsid w:val="001F1ED7"/>
    <w:rsid w:val="001F30BD"/>
    <w:rsid w:val="001F7DF5"/>
    <w:rsid w:val="00200DFD"/>
    <w:rsid w:val="00201B83"/>
    <w:rsid w:val="00205566"/>
    <w:rsid w:val="002135B1"/>
    <w:rsid w:val="002174C8"/>
    <w:rsid w:val="00222F05"/>
    <w:rsid w:val="00252321"/>
    <w:rsid w:val="002630FA"/>
    <w:rsid w:val="00274051"/>
    <w:rsid w:val="0027701B"/>
    <w:rsid w:val="0027716A"/>
    <w:rsid w:val="00282C66"/>
    <w:rsid w:val="0029782E"/>
    <w:rsid w:val="002A3B0C"/>
    <w:rsid w:val="002A3DE1"/>
    <w:rsid w:val="002B04C2"/>
    <w:rsid w:val="002B62B4"/>
    <w:rsid w:val="002B7D2C"/>
    <w:rsid w:val="002D2EC6"/>
    <w:rsid w:val="002E0C5D"/>
    <w:rsid w:val="002E26A8"/>
    <w:rsid w:val="002E5E72"/>
    <w:rsid w:val="00333D85"/>
    <w:rsid w:val="003424E9"/>
    <w:rsid w:val="00357FA2"/>
    <w:rsid w:val="00361686"/>
    <w:rsid w:val="003667A5"/>
    <w:rsid w:val="00375548"/>
    <w:rsid w:val="00375CD4"/>
    <w:rsid w:val="003B1729"/>
    <w:rsid w:val="003C18ED"/>
    <w:rsid w:val="003C238A"/>
    <w:rsid w:val="003C69E8"/>
    <w:rsid w:val="003D5207"/>
    <w:rsid w:val="003E3363"/>
    <w:rsid w:val="003F1A55"/>
    <w:rsid w:val="00417B8E"/>
    <w:rsid w:val="00421CB2"/>
    <w:rsid w:val="00431C4F"/>
    <w:rsid w:val="00433D6A"/>
    <w:rsid w:val="00444960"/>
    <w:rsid w:val="00473EE1"/>
    <w:rsid w:val="00475837"/>
    <w:rsid w:val="00477EDF"/>
    <w:rsid w:val="004879ED"/>
    <w:rsid w:val="004956AB"/>
    <w:rsid w:val="00496F99"/>
    <w:rsid w:val="004A2908"/>
    <w:rsid w:val="004B6983"/>
    <w:rsid w:val="004C2398"/>
    <w:rsid w:val="004C3665"/>
    <w:rsid w:val="004C6849"/>
    <w:rsid w:val="004E1621"/>
    <w:rsid w:val="004E54D3"/>
    <w:rsid w:val="004F3225"/>
    <w:rsid w:val="00500408"/>
    <w:rsid w:val="00500AEB"/>
    <w:rsid w:val="00501405"/>
    <w:rsid w:val="005178E4"/>
    <w:rsid w:val="00526F41"/>
    <w:rsid w:val="005273B1"/>
    <w:rsid w:val="00527B1C"/>
    <w:rsid w:val="00532D15"/>
    <w:rsid w:val="00543C18"/>
    <w:rsid w:val="00575F1F"/>
    <w:rsid w:val="005914E3"/>
    <w:rsid w:val="005945CE"/>
    <w:rsid w:val="005B5B99"/>
    <w:rsid w:val="005B606E"/>
    <w:rsid w:val="005D0AAE"/>
    <w:rsid w:val="005D373F"/>
    <w:rsid w:val="005E063F"/>
    <w:rsid w:val="005E43DE"/>
    <w:rsid w:val="005E7226"/>
    <w:rsid w:val="005F0B5A"/>
    <w:rsid w:val="0060344E"/>
    <w:rsid w:val="00603D50"/>
    <w:rsid w:val="00605865"/>
    <w:rsid w:val="006100F4"/>
    <w:rsid w:val="00620AB3"/>
    <w:rsid w:val="00626AA6"/>
    <w:rsid w:val="00632C9D"/>
    <w:rsid w:val="00666B62"/>
    <w:rsid w:val="00671DF1"/>
    <w:rsid w:val="006934B7"/>
    <w:rsid w:val="006A31C3"/>
    <w:rsid w:val="006A52CF"/>
    <w:rsid w:val="006C22CC"/>
    <w:rsid w:val="006C5F11"/>
    <w:rsid w:val="006E4A25"/>
    <w:rsid w:val="006E541F"/>
    <w:rsid w:val="006E71BA"/>
    <w:rsid w:val="00700390"/>
    <w:rsid w:val="00713B08"/>
    <w:rsid w:val="00714F37"/>
    <w:rsid w:val="007152E8"/>
    <w:rsid w:val="007226C1"/>
    <w:rsid w:val="00734555"/>
    <w:rsid w:val="00750643"/>
    <w:rsid w:val="00771683"/>
    <w:rsid w:val="0077219C"/>
    <w:rsid w:val="007938B0"/>
    <w:rsid w:val="007B47BB"/>
    <w:rsid w:val="007F75B0"/>
    <w:rsid w:val="00804AC6"/>
    <w:rsid w:val="00806C00"/>
    <w:rsid w:val="0081178C"/>
    <w:rsid w:val="00846633"/>
    <w:rsid w:val="00853B3C"/>
    <w:rsid w:val="00872C66"/>
    <w:rsid w:val="00880047"/>
    <w:rsid w:val="008932A8"/>
    <w:rsid w:val="00894338"/>
    <w:rsid w:val="008A204C"/>
    <w:rsid w:val="008A38DB"/>
    <w:rsid w:val="008B5273"/>
    <w:rsid w:val="008C74AF"/>
    <w:rsid w:val="008E3B87"/>
    <w:rsid w:val="008E4051"/>
    <w:rsid w:val="008F0653"/>
    <w:rsid w:val="008F1D63"/>
    <w:rsid w:val="008F2B65"/>
    <w:rsid w:val="008F4B8A"/>
    <w:rsid w:val="008F6BCB"/>
    <w:rsid w:val="009032F2"/>
    <w:rsid w:val="00921D25"/>
    <w:rsid w:val="009345FD"/>
    <w:rsid w:val="00935C9C"/>
    <w:rsid w:val="009413BF"/>
    <w:rsid w:val="00942733"/>
    <w:rsid w:val="009531C3"/>
    <w:rsid w:val="009562D2"/>
    <w:rsid w:val="009634C9"/>
    <w:rsid w:val="00964359"/>
    <w:rsid w:val="00981655"/>
    <w:rsid w:val="009A3A65"/>
    <w:rsid w:val="009A75C9"/>
    <w:rsid w:val="009B0514"/>
    <w:rsid w:val="009D1E24"/>
    <w:rsid w:val="009D69B7"/>
    <w:rsid w:val="009E2B06"/>
    <w:rsid w:val="009F516C"/>
    <w:rsid w:val="009F7430"/>
    <w:rsid w:val="00A11FF6"/>
    <w:rsid w:val="00A14981"/>
    <w:rsid w:val="00A22FAC"/>
    <w:rsid w:val="00A25C6E"/>
    <w:rsid w:val="00A34D57"/>
    <w:rsid w:val="00A43BAE"/>
    <w:rsid w:val="00A5301F"/>
    <w:rsid w:val="00A53385"/>
    <w:rsid w:val="00A56620"/>
    <w:rsid w:val="00A7763F"/>
    <w:rsid w:val="00A80D80"/>
    <w:rsid w:val="00A83395"/>
    <w:rsid w:val="00A902BD"/>
    <w:rsid w:val="00A909E4"/>
    <w:rsid w:val="00A97C09"/>
    <w:rsid w:val="00AC4CB7"/>
    <w:rsid w:val="00AD7913"/>
    <w:rsid w:val="00AE10CA"/>
    <w:rsid w:val="00AE245A"/>
    <w:rsid w:val="00AE47D0"/>
    <w:rsid w:val="00AE7CA2"/>
    <w:rsid w:val="00B01E5B"/>
    <w:rsid w:val="00B024FA"/>
    <w:rsid w:val="00B2068D"/>
    <w:rsid w:val="00B41E05"/>
    <w:rsid w:val="00B5184A"/>
    <w:rsid w:val="00B51877"/>
    <w:rsid w:val="00B72294"/>
    <w:rsid w:val="00B7597E"/>
    <w:rsid w:val="00B807CD"/>
    <w:rsid w:val="00B81174"/>
    <w:rsid w:val="00B85149"/>
    <w:rsid w:val="00B9030D"/>
    <w:rsid w:val="00B95D9A"/>
    <w:rsid w:val="00BE0583"/>
    <w:rsid w:val="00BE464A"/>
    <w:rsid w:val="00BF290E"/>
    <w:rsid w:val="00BF33AD"/>
    <w:rsid w:val="00BF48DE"/>
    <w:rsid w:val="00BF5CEC"/>
    <w:rsid w:val="00BF7B68"/>
    <w:rsid w:val="00BF7F1C"/>
    <w:rsid w:val="00C065F0"/>
    <w:rsid w:val="00C1137C"/>
    <w:rsid w:val="00C119B4"/>
    <w:rsid w:val="00C47052"/>
    <w:rsid w:val="00C5180E"/>
    <w:rsid w:val="00C53631"/>
    <w:rsid w:val="00C626DE"/>
    <w:rsid w:val="00C71DCE"/>
    <w:rsid w:val="00C84576"/>
    <w:rsid w:val="00C919FB"/>
    <w:rsid w:val="00CA05EF"/>
    <w:rsid w:val="00CC096B"/>
    <w:rsid w:val="00CC3D20"/>
    <w:rsid w:val="00CD6EC6"/>
    <w:rsid w:val="00CE3E83"/>
    <w:rsid w:val="00CF2D40"/>
    <w:rsid w:val="00D11AB9"/>
    <w:rsid w:val="00D21AA4"/>
    <w:rsid w:val="00D306B7"/>
    <w:rsid w:val="00D339E5"/>
    <w:rsid w:val="00D46FCE"/>
    <w:rsid w:val="00D47558"/>
    <w:rsid w:val="00D549A7"/>
    <w:rsid w:val="00D55E59"/>
    <w:rsid w:val="00D576D2"/>
    <w:rsid w:val="00D61C95"/>
    <w:rsid w:val="00D7236C"/>
    <w:rsid w:val="00D8366B"/>
    <w:rsid w:val="00D9092C"/>
    <w:rsid w:val="00DA20E5"/>
    <w:rsid w:val="00DB1861"/>
    <w:rsid w:val="00DD1552"/>
    <w:rsid w:val="00DE56B0"/>
    <w:rsid w:val="00DE615A"/>
    <w:rsid w:val="00DF0D05"/>
    <w:rsid w:val="00DF122F"/>
    <w:rsid w:val="00E13081"/>
    <w:rsid w:val="00E1535D"/>
    <w:rsid w:val="00E22EC9"/>
    <w:rsid w:val="00E26652"/>
    <w:rsid w:val="00E3644B"/>
    <w:rsid w:val="00E404DD"/>
    <w:rsid w:val="00E542B1"/>
    <w:rsid w:val="00E61007"/>
    <w:rsid w:val="00E63BC2"/>
    <w:rsid w:val="00E8447A"/>
    <w:rsid w:val="00E8582A"/>
    <w:rsid w:val="00E87B03"/>
    <w:rsid w:val="00E9045A"/>
    <w:rsid w:val="00E934F9"/>
    <w:rsid w:val="00EB3EE2"/>
    <w:rsid w:val="00EB409A"/>
    <w:rsid w:val="00EB67A5"/>
    <w:rsid w:val="00EB7B56"/>
    <w:rsid w:val="00EC255D"/>
    <w:rsid w:val="00EC765C"/>
    <w:rsid w:val="00ED1178"/>
    <w:rsid w:val="00ED1183"/>
    <w:rsid w:val="00ED77CC"/>
    <w:rsid w:val="00ED7AE0"/>
    <w:rsid w:val="00EE663C"/>
    <w:rsid w:val="00EF1FBD"/>
    <w:rsid w:val="00F01445"/>
    <w:rsid w:val="00F27AF7"/>
    <w:rsid w:val="00F411CC"/>
    <w:rsid w:val="00F4303E"/>
    <w:rsid w:val="00F4318D"/>
    <w:rsid w:val="00F51D89"/>
    <w:rsid w:val="00F6364D"/>
    <w:rsid w:val="00F6620D"/>
    <w:rsid w:val="00F744C2"/>
    <w:rsid w:val="00F85F9A"/>
    <w:rsid w:val="00F94596"/>
    <w:rsid w:val="00FA3668"/>
    <w:rsid w:val="00FA4C0A"/>
    <w:rsid w:val="00FA7CF4"/>
    <w:rsid w:val="00FD4BC2"/>
    <w:rsid w:val="00FE0C3B"/>
    <w:rsid w:val="00FF143B"/>
    <w:rsid w:val="00FF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682D8"/>
  <w15:docId w15:val="{8A57E55D-DF05-4E20-9804-DD463DF04A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6B0"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link w:val="Nagwek1Znak"/>
    <w:uiPriority w:val="9"/>
    <w:qFormat/>
    <w:rsid w:val="00935C9C"/>
    <w:pPr>
      <w:spacing w:after="0" w:line="240" w:lineRule="auto"/>
      <w:outlineLvl w:val="0"/>
    </w:pPr>
    <w:rPr>
      <w:rFonts w:ascii="Trebuchet MS" w:eastAsia="Times New Roman" w:hAnsi="Trebuchet MS"/>
      <w:b/>
      <w:bCs/>
      <w:kern w:val="36"/>
      <w:sz w:val="2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D373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9691E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174C8"/>
  </w:style>
  <w:style w:type="paragraph" w:styleId="Stopka">
    <w:name w:val="footer"/>
    <w:basedOn w:val="Normalny"/>
    <w:link w:val="StopkaZnak"/>
    <w:uiPriority w:val="99"/>
    <w:unhideWhenUsed/>
    <w:rsid w:val="002174C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174C8"/>
  </w:style>
  <w:style w:type="paragraph" w:styleId="Tekstdymka">
    <w:name w:val="Balloon Text"/>
    <w:basedOn w:val="Normalny"/>
    <w:link w:val="TekstdymkaZnak"/>
    <w:uiPriority w:val="99"/>
    <w:semiHidden/>
    <w:unhideWhenUsed/>
    <w:rsid w:val="002174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2174C8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CF2D4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apple-converted-space">
    <w:name w:val="apple-converted-space"/>
    <w:basedOn w:val="Domylnaczcionkaakapitu"/>
    <w:rsid w:val="00A22FAC"/>
  </w:style>
  <w:style w:type="character" w:styleId="Pogrubienie">
    <w:name w:val="Strong"/>
    <w:uiPriority w:val="22"/>
    <w:qFormat/>
    <w:rsid w:val="00A22FAC"/>
    <w:rPr>
      <w:b/>
      <w:bCs/>
    </w:rPr>
  </w:style>
  <w:style w:type="paragraph" w:customStyle="1" w:styleId="txt1j">
    <w:name w:val="txt1j"/>
    <w:basedOn w:val="Normalny"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A902BD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14F37"/>
    <w:pPr>
      <w:keepNext/>
      <w:widowControl w:val="0"/>
      <w:suppressAutoHyphens/>
      <w:spacing w:after="120" w:line="240" w:lineRule="auto"/>
      <w:ind w:firstLine="567"/>
    </w:pPr>
    <w:rPr>
      <w:rFonts w:ascii="Times New Roman" w:eastAsia="Lucida Sans Unicode" w:hAnsi="Times New Roman"/>
      <w:kern w:val="1"/>
      <w:sz w:val="24"/>
      <w:szCs w:val="24"/>
      <w:lang w:eastAsia="pl-PL"/>
    </w:rPr>
  </w:style>
  <w:style w:type="character" w:customStyle="1" w:styleId="TekstpodstawowyZnak">
    <w:name w:val="Tekst podstawowy Znak"/>
    <w:link w:val="Tekstpodstawowy"/>
    <w:rsid w:val="00714F37"/>
    <w:rPr>
      <w:rFonts w:ascii="Times New Roman" w:eastAsia="Lucida Sans Unicode" w:hAnsi="Times New Roman" w:cs="Times New Roman"/>
      <w:kern w:val="1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935C9C"/>
    <w:rPr>
      <w:rFonts w:ascii="Trebuchet MS" w:eastAsia="Times New Roman" w:hAnsi="Trebuchet MS" w:cs="Times New Roman"/>
      <w:b/>
      <w:bCs/>
      <w:kern w:val="36"/>
      <w:sz w:val="28"/>
      <w:szCs w:val="48"/>
      <w:lang w:eastAsia="pl-PL"/>
    </w:rPr>
  </w:style>
  <w:style w:type="character" w:styleId="Hipercze">
    <w:name w:val="Hyperlink"/>
    <w:uiPriority w:val="99"/>
    <w:unhideWhenUsed/>
    <w:rsid w:val="003B1729"/>
    <w:rPr>
      <w:color w:val="0000FF"/>
      <w:u w:val="single"/>
    </w:rPr>
  </w:style>
  <w:style w:type="paragraph" w:customStyle="1" w:styleId="Default">
    <w:name w:val="Default"/>
    <w:rsid w:val="00D8366B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09691E"/>
    <w:pPr>
      <w:spacing w:after="100"/>
    </w:pPr>
  </w:style>
  <w:style w:type="character" w:customStyle="1" w:styleId="Nagwek3Znak">
    <w:name w:val="Nagłówek 3 Znak"/>
    <w:link w:val="Nagwek3"/>
    <w:uiPriority w:val="9"/>
    <w:semiHidden/>
    <w:rsid w:val="0009691E"/>
    <w:rPr>
      <w:rFonts w:ascii="Cambria" w:eastAsia="Times New Roman" w:hAnsi="Cambria" w:cs="Times New Roman"/>
      <w:b/>
      <w:bCs/>
      <w:color w:val="4F81BD"/>
    </w:rPr>
  </w:style>
  <w:style w:type="table" w:styleId="Tabela-Siatka">
    <w:name w:val="Table Grid"/>
    <w:basedOn w:val="Standardowy"/>
    <w:uiPriority w:val="59"/>
    <w:rsid w:val="00FA36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semiHidden/>
    <w:unhideWhenUsed/>
    <w:rsid w:val="00575F1F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D373F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B41E0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33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9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7861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46231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62180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056280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247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4083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65212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17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28736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062719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609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2733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9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26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5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71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3688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3567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66064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099998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4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5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249377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495013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72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tensoft.pl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szkolenia@tensoft.pl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szkolenia.tensoft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A2C097D854AE7468AC8E9662FF7EEDD" ma:contentTypeVersion="16" ma:contentTypeDescription="Utwórz nowy dokument." ma:contentTypeScope="" ma:versionID="12993097117085dd305e76a6efc13c0d">
  <xsd:schema xmlns:xsd="http://www.w3.org/2001/XMLSchema" xmlns:xs="http://www.w3.org/2001/XMLSchema" xmlns:p="http://schemas.microsoft.com/office/2006/metadata/properties" xmlns:ns2="8c0710c2-d4da-4ca5-af8a-cdc6a0ee6873" xmlns:ns3="60778fb0-5717-4581-9699-33c5b56de8a0" targetNamespace="http://schemas.microsoft.com/office/2006/metadata/properties" ma:root="true" ma:fieldsID="0b7e2e045b5ed912e07d8c0bedcdd479" ns2:_="" ns3:_="">
    <xsd:import namespace="8c0710c2-d4da-4ca5-af8a-cdc6a0ee6873"/>
    <xsd:import namespace="60778fb0-5717-4581-9699-33c5b56de8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710c2-d4da-4ca5-af8a-cdc6a0ee68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Tagi obrazów" ma:readOnly="false" ma:fieldId="{5cf76f15-5ced-4ddc-b409-7134ff3c332f}" ma:taxonomyMulti="true" ma:sspId="ab8dbaab-82a9-43d0-8f26-4b723e43df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778fb0-5717-4581-9699-33c5b56de8a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0efd820-5a81-4406-ad99-8313a350dfde}" ma:internalName="TaxCatchAll" ma:showField="CatchAllData" ma:web="60778fb0-5717-4581-9699-33c5b56de8a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0778fb0-5717-4581-9699-33c5b56de8a0" xsi:nil="true"/>
    <lcf76f155ced4ddcb4097134ff3c332f xmlns="8c0710c2-d4da-4ca5-af8a-cdc6a0ee687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0619474-EA68-48BB-B095-9D67E8FA41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0710c2-d4da-4ca5-af8a-cdc6a0ee6873"/>
    <ds:schemaRef ds:uri="60778fb0-5717-4581-9699-33c5b56de8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1C634FE-D0FD-43C7-95A3-6515FC949B8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BFEA76-F6DD-445B-84DA-C07A4D50840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002F04-C2D6-42EF-90FE-A6D984197C9E}">
  <ds:schemaRefs>
    <ds:schemaRef ds:uri="http://schemas.microsoft.com/office/2006/metadata/properties"/>
    <ds:schemaRef ds:uri="http://schemas.microsoft.com/office/infopath/2007/PartnerControls"/>
    <ds:schemaRef ds:uri="60778fb0-5717-4581-9699-33c5b56de8a0"/>
    <ds:schemaRef ds:uri="8c0710c2-d4da-4ca5-af8a-cdc6a0ee68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804</TotalTime>
  <Pages>3</Pages>
  <Words>382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</dc:creator>
  <cp:keywords/>
  <cp:lastModifiedBy>Radosław Krul</cp:lastModifiedBy>
  <cp:revision>59</cp:revision>
  <cp:lastPrinted>2016-02-14T22:35:00Z</cp:lastPrinted>
  <dcterms:created xsi:type="dcterms:W3CDTF">2018-10-11T09:56:00Z</dcterms:created>
  <dcterms:modified xsi:type="dcterms:W3CDTF">2025-12-03T19:50:00Z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0x0101008A2C097D854AE7468AC8E9662FF7EEDD</vt:lpwstr>
  </property>
  <property fmtid="{D5CDD505-2E9C-101B-9397-08002B2CF9AE}" pid="3" name="MediaServiceImageTags">
    <vt:lpwstr/>
  </property>
</Properties>
</file>