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</w:tcPr>
          <w:p w14:paraId="5B441AE7" w14:textId="1A892E6E" w:rsidR="00EA0EA6" w:rsidRPr="00A04B5D" w:rsidRDefault="000508AA" w:rsidP="008474A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0"/>
                <w:szCs w:val="40"/>
              </w:rPr>
            </w:pPr>
            <w:r w:rsidRPr="009D18E1">
              <w:rPr>
                <w:rFonts w:cs="Calibri"/>
                <w:b/>
                <w:sz w:val="40"/>
              </w:rPr>
              <w:t xml:space="preserve">AKCJA PIT 2025 W PRAKTYCE ORAZ KLUCZOWE </w:t>
            </w:r>
            <w:r>
              <w:rPr>
                <w:rFonts w:cs="Calibri"/>
                <w:b/>
                <w:sz w:val="40"/>
              </w:rPr>
              <w:br/>
            </w:r>
            <w:r w:rsidRPr="000508AA">
              <w:rPr>
                <w:rFonts w:cs="Calibri"/>
                <w:bCs/>
                <w:sz w:val="40"/>
              </w:rPr>
              <w:t>ZMIANY W MODULE KADRY I PŁACE</w:t>
            </w:r>
          </w:p>
        </w:tc>
      </w:tr>
      <w:tr w:rsidR="00671DF1" w:rsidRPr="00894338" w14:paraId="7923677C" w14:textId="77777777" w:rsidTr="005D373F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7ADFE7C5" w:rsidR="00671DF1" w:rsidRPr="005E063F" w:rsidRDefault="000508A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 stycznia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202</w:t>
            </w:r>
            <w:r>
              <w:rPr>
                <w:rFonts w:cs="Calibri"/>
                <w:b/>
                <w:sz w:val="24"/>
                <w:szCs w:val="24"/>
              </w:rPr>
              <w:t>5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0BC169D3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B72624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6A2259">
              <w:rPr>
                <w:rFonts w:cs="Calibri"/>
                <w:b/>
                <w:sz w:val="24"/>
                <w:szCs w:val="24"/>
              </w:rPr>
              <w:t>0</w:t>
            </w:r>
            <w:r w:rsidR="00B72624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474B10BC" w:rsidR="00375548" w:rsidRPr="005E063F" w:rsidRDefault="00B72624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1A12F1BA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8D7569">
              <w:rPr>
                <w:rFonts w:cs="Calibri"/>
                <w:b/>
                <w:sz w:val="24"/>
                <w:szCs w:val="24"/>
              </w:rPr>
              <w:t>1</w:t>
            </w:r>
            <w:r w:rsidR="006A2259">
              <w:rPr>
                <w:rFonts w:cs="Calibri"/>
                <w:b/>
                <w:sz w:val="24"/>
                <w:szCs w:val="24"/>
              </w:rPr>
              <w:t>39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0508AA">
              <w:rPr>
                <w:rFonts w:cs="Calibri"/>
                <w:b/>
                <w:sz w:val="24"/>
                <w:szCs w:val="24"/>
              </w:rPr>
              <w:t>8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E175B0">
              <w:rPr>
                <w:rFonts w:cs="Calibri"/>
                <w:b/>
                <w:sz w:val="24"/>
                <w:szCs w:val="24"/>
              </w:rPr>
              <w:t>01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0508AA">
              <w:rPr>
                <w:rFonts w:cs="Calibri"/>
                <w:b/>
                <w:sz w:val="24"/>
                <w:szCs w:val="24"/>
              </w:rPr>
              <w:t>6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</w:tcPr>
          <w:p w14:paraId="0F0D701F" w14:textId="5CB7D1E4" w:rsidR="008947A4" w:rsidRPr="001B6030" w:rsidRDefault="008947A4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>
              <w:rPr>
                <w:rFonts w:cstheme="minorHAnsi"/>
                <w:sz w:val="23"/>
                <w:szCs w:val="23"/>
              </w:rPr>
              <w:t>pracownicy kadr i płac,</w:t>
            </w:r>
            <w:r w:rsidR="00B72624">
              <w:rPr>
                <w:rFonts w:cstheme="minorHAnsi"/>
                <w:sz w:val="23"/>
                <w:szCs w:val="23"/>
              </w:rPr>
              <w:t xml:space="preserve"> działów personalnych,</w:t>
            </w:r>
          </w:p>
          <w:p w14:paraId="5C578235" w14:textId="6A5B51C9" w:rsidR="00021D05" w:rsidRPr="001B6030" w:rsidRDefault="00021D05" w:rsidP="00B7262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="008947A4">
              <w:rPr>
                <w:rFonts w:cstheme="minorHAnsi"/>
                <w:sz w:val="23"/>
                <w:szCs w:val="23"/>
              </w:rPr>
              <w:t>Sekretarze, Naczelnicy wydziałów organizacyjnych</w:t>
            </w:r>
            <w:r w:rsidR="00B72624">
              <w:rPr>
                <w:rFonts w:cstheme="minorHAnsi"/>
                <w:sz w:val="23"/>
                <w:szCs w:val="23"/>
              </w:rPr>
              <w:t>.</w:t>
            </w:r>
          </w:p>
          <w:p w14:paraId="20AAF0EC" w14:textId="37CF6A42" w:rsidR="000F5B6E" w:rsidRPr="00021D05" w:rsidRDefault="000F5B6E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AD0535F" w14:textId="7BE0F975" w:rsidR="000508AA" w:rsidRPr="000508AA" w:rsidRDefault="000508AA" w:rsidP="000508AA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- </w:t>
            </w:r>
            <w:r w:rsidRPr="000508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Kompleksowe przygotowanie do akcji PIT: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 xml:space="preserve"> Przeprowadzenie uczestników przez proces generowania, weryfikacji i wysyłki deklaracji za rok 202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5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>.</w:t>
            </w:r>
          </w:p>
          <w:p w14:paraId="73E4B6A5" w14:textId="0E4A6B82" w:rsidR="000508AA" w:rsidRPr="000508AA" w:rsidRDefault="000508AA" w:rsidP="000508AA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- </w:t>
            </w:r>
            <w:r w:rsidRPr="000508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Wdrożenie nowych funkcjonalności: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 xml:space="preserve"> Zapoznanie użytkowników z najnowszymi narzędziami w systemie (m.in. weryfikacja paczek PIT, nowa logika urlopowa), które pojawiły się w ostatnich aktualizacjach.</w:t>
            </w:r>
          </w:p>
          <w:p w14:paraId="333D01CF" w14:textId="3646C191" w:rsidR="000508AA" w:rsidRPr="000508AA" w:rsidRDefault="000508AA" w:rsidP="000508AA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- </w:t>
            </w:r>
            <w:r w:rsidRPr="000508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Aktualizacja wiedzy na nowy rok: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 xml:space="preserve"> Omówienie parametrów płacowych i zmian prawnych obowiązujących od 1 stycznia 202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6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 xml:space="preserve"> r. </w:t>
            </w:r>
          </w:p>
          <w:p w14:paraId="40277546" w14:textId="5ABBBD78" w:rsidR="00BF48DE" w:rsidRPr="000508AA" w:rsidRDefault="000508AA" w:rsidP="000508AA">
            <w:pPr>
              <w:shd w:val="clear" w:color="auto" w:fill="FFFFFF" w:themeFill="background1"/>
              <w:jc w:val="both"/>
              <w:rPr>
                <w:rFonts w:cstheme="minorHAnsi"/>
                <w:szCs w:val="18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- </w:t>
            </w:r>
            <w:r w:rsidRPr="000508AA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Optymalizacja pracy:</w:t>
            </w:r>
            <w:r w:rsidRPr="000508AA">
              <w:rPr>
                <w:rFonts w:asciiTheme="minorHAnsi" w:hAnsiTheme="minorHAnsi" w:cstheme="minorHAnsi"/>
                <w:sz w:val="23"/>
                <w:szCs w:val="23"/>
              </w:rPr>
              <w:t xml:space="preserve"> Pokazanie, jak wykorzystać nowe wydruki i mechanizmy (np. filtrowanie etatów), aby uniknąć błędów w ewidencji.</w:t>
            </w:r>
          </w:p>
        </w:tc>
      </w:tr>
      <w:tr w:rsidR="00A7390B" w:rsidRPr="0007288D" w14:paraId="7DC23FAA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ED28843" w14:textId="328693AB" w:rsidR="00A7390B" w:rsidRPr="00A7390B" w:rsidRDefault="00A7390B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bCs/>
                <w:sz w:val="23"/>
                <w:szCs w:val="23"/>
              </w:rPr>
            </w:pPr>
            <w:r w:rsidRPr="00A7390B">
              <w:rPr>
                <w:rFonts w:cstheme="minorHAnsi"/>
                <w:b/>
                <w:bCs/>
                <w:sz w:val="23"/>
                <w:szCs w:val="23"/>
              </w:rPr>
              <w:t>PROGRAM:</w:t>
            </w:r>
          </w:p>
        </w:tc>
      </w:tr>
      <w:tr w:rsidR="00BF48DE" w:rsidRPr="00894338" w14:paraId="7F41248A" w14:textId="77777777" w:rsidTr="004A08B9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0B92B046" w14:textId="537CB646" w:rsidR="000508AA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1. Akcja PIT – nowości i proces generowania</w:t>
            </w:r>
            <w:r w:rsidRPr="000508AA">
              <w:rPr>
                <w:rFonts w:asciiTheme="minorHAnsi" w:hAnsiTheme="minorHAnsi" w:cstheme="minorHAnsi"/>
              </w:rPr>
              <w:t>:</w:t>
            </w:r>
          </w:p>
          <w:p w14:paraId="1581366A" w14:textId="77777777" w:rsidR="000508AA" w:rsidRPr="000508AA" w:rsidRDefault="000508AA" w:rsidP="000508AA">
            <w:pPr>
              <w:pStyle w:val="Akapitzlist"/>
              <w:numPr>
                <w:ilvl w:val="0"/>
                <w:numId w:val="3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Przygotowanie systemu: konfiguracja grup i kartoteki dochodowej.</w:t>
            </w:r>
          </w:p>
          <w:p w14:paraId="191130D7" w14:textId="77777777" w:rsidR="000508AA" w:rsidRPr="000508AA" w:rsidRDefault="000508AA" w:rsidP="000508AA">
            <w:pPr>
              <w:pStyle w:val="Akapitzlist"/>
              <w:numPr>
                <w:ilvl w:val="0"/>
                <w:numId w:val="3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Nowość: Funkcja weryfikacji poprawności paczki PIT przed wysyłką.</w:t>
            </w:r>
          </w:p>
          <w:p w14:paraId="438B61A7" w14:textId="77777777" w:rsidR="000508AA" w:rsidRPr="000508AA" w:rsidRDefault="000508AA" w:rsidP="000508AA">
            <w:pPr>
              <w:pStyle w:val="Akapitzlist"/>
              <w:numPr>
                <w:ilvl w:val="0"/>
                <w:numId w:val="3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Zmiany w deklaracjach: edycja pól 118-120 (PIT-11) oraz polskie znaki w sekcji F.1 (PIT-4R).</w:t>
            </w:r>
          </w:p>
          <w:p w14:paraId="552E0A53" w14:textId="77777777" w:rsidR="000508AA" w:rsidRPr="000508AA" w:rsidRDefault="000508AA" w:rsidP="000508AA">
            <w:pPr>
              <w:pStyle w:val="Akapitzlist"/>
              <w:numPr>
                <w:ilvl w:val="0"/>
                <w:numId w:val="35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Filtrowanie UPO: widoczność potwierdzeń tylko dla jednostki wysyłającej.</w:t>
            </w:r>
          </w:p>
          <w:p w14:paraId="624EF701" w14:textId="72696E73" w:rsidR="000508AA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2. Parametry i zmiany w obsłudze kadr na 2026 rok</w:t>
            </w:r>
            <w:r w:rsidRPr="000508AA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0A66CDF0" w14:textId="77777777" w:rsidR="000508AA" w:rsidRPr="000508AA" w:rsidRDefault="000508AA" w:rsidP="000508AA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Aktualizacja parametrów: płaca minimalna, wynagrodzenia nauczycieli i kwoty ograniczenia podstawy wymiaru składek na ubezpieczenia emerytalne i rentowe (od 01.01.2026).</w:t>
            </w:r>
          </w:p>
          <w:p w14:paraId="24F72B3C" w14:textId="77777777" w:rsidR="000508AA" w:rsidRPr="000508AA" w:rsidRDefault="000508AA" w:rsidP="000508AA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Rejestr nieobecności: nowa funkcja weryfikująca wpisy w rejestrze przy dodawaniu absencji chorobowych.</w:t>
            </w:r>
          </w:p>
          <w:p w14:paraId="3942555E" w14:textId="77777777" w:rsidR="000508AA" w:rsidRPr="000508AA" w:rsidRDefault="000508AA" w:rsidP="000508AA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Czas pracy: nowa funkcja wskazywania dnia wolnego za odpracowanie.</w:t>
            </w:r>
          </w:p>
          <w:p w14:paraId="40D1D64F" w14:textId="77777777" w:rsidR="000508AA" w:rsidRPr="000508AA" w:rsidRDefault="000508AA" w:rsidP="000508AA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Aktualizacja słownika kodów zawodów.</w:t>
            </w:r>
          </w:p>
          <w:p w14:paraId="4D176266" w14:textId="51BF1582" w:rsidR="000508AA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3. Usprawnienia pracy i nowe wydruki</w:t>
            </w:r>
            <w:r w:rsidRPr="000508AA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1526CAC2" w14:textId="77777777" w:rsidR="000508AA" w:rsidRPr="000508AA" w:rsidRDefault="000508AA" w:rsidP="000508AA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Weryfikacja nieaktywnych etatów przy kopiowaniu list płac i w rejestrach.</w:t>
            </w:r>
          </w:p>
          <w:p w14:paraId="0C3D36F1" w14:textId="77777777" w:rsidR="000508AA" w:rsidRPr="000508AA" w:rsidRDefault="000508AA" w:rsidP="000508AA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Nowy wydruk umowy zlecenia (z informacją o potrąceniach i dodatkach).</w:t>
            </w:r>
          </w:p>
          <w:p w14:paraId="23717373" w14:textId="77777777" w:rsidR="000508AA" w:rsidRPr="000508AA" w:rsidRDefault="000508AA" w:rsidP="000508AA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Nowe listy obecności pobierane z ECP oraz wydruki wyjść prywatnych.</w:t>
            </w:r>
          </w:p>
          <w:p w14:paraId="5266C995" w14:textId="77777777" w:rsidR="000508AA" w:rsidRPr="000508AA" w:rsidRDefault="000508AA" w:rsidP="000508AA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Przyspieszenie przeliczania list płac i generowania wydruków.</w:t>
            </w:r>
          </w:p>
          <w:p w14:paraId="4C504BEB" w14:textId="2AA8ED13" w:rsidR="000508AA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4. Trzynastka (dodatkowe wynagrodzenie roczne)</w:t>
            </w:r>
            <w:r w:rsidRPr="000508AA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3F7D5AB3" w14:textId="77777777" w:rsidR="000508AA" w:rsidRPr="000508AA" w:rsidRDefault="000508AA" w:rsidP="000508AA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Konfiguracja składników wchodzących do podstawy.</w:t>
            </w:r>
          </w:p>
          <w:p w14:paraId="470D672F" w14:textId="77777777" w:rsidR="000508AA" w:rsidRPr="000508AA" w:rsidRDefault="000508AA" w:rsidP="000508AA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Generowanie danych w rejestrze i przenoszenie kwot na listy płac.</w:t>
            </w:r>
          </w:p>
          <w:p w14:paraId="683C4DF7" w14:textId="77777777" w:rsidR="000508AA" w:rsidRPr="000508AA" w:rsidRDefault="000508AA" w:rsidP="000508AA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Wpływ nieobecności na wysokość trzynastki.</w:t>
            </w:r>
          </w:p>
          <w:p w14:paraId="6C87D90A" w14:textId="2D9BCB5E" w:rsidR="000508AA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5. Moduł e-Pracownik – przypomnienie</w:t>
            </w:r>
            <w:r w:rsidRPr="000508AA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329E4C72" w14:textId="77777777" w:rsidR="000508AA" w:rsidRPr="000508AA" w:rsidRDefault="000508AA" w:rsidP="000508AA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 xml:space="preserve">Dystrybucja </w:t>
            </w:r>
            <w:proofErr w:type="spellStart"/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PITów</w:t>
            </w:r>
            <w:proofErr w:type="spellEnd"/>
            <w:r w:rsidRPr="000508AA">
              <w:rPr>
                <w:rFonts w:asciiTheme="minorHAnsi" w:hAnsiTheme="minorHAnsi" w:cstheme="minorHAnsi"/>
                <w:sz w:val="22"/>
                <w:szCs w:val="22"/>
              </w:rPr>
              <w:t xml:space="preserve"> i pasków płacowych online.</w:t>
            </w:r>
          </w:p>
          <w:p w14:paraId="7DE775F8" w14:textId="77777777" w:rsidR="000508AA" w:rsidRPr="000508AA" w:rsidRDefault="000508AA" w:rsidP="000508AA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508AA">
              <w:rPr>
                <w:rFonts w:asciiTheme="minorHAnsi" w:hAnsiTheme="minorHAnsi" w:cstheme="minorHAnsi"/>
                <w:sz w:val="22"/>
                <w:szCs w:val="22"/>
              </w:rPr>
              <w:t>Elektroniczny obieg wniosków urlopowych.</w:t>
            </w:r>
          </w:p>
          <w:p w14:paraId="1B64A601" w14:textId="4CD5AA57" w:rsidR="00983F53" w:rsidRPr="000508AA" w:rsidRDefault="000508AA" w:rsidP="000508AA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508AA">
              <w:rPr>
                <w:rFonts w:asciiTheme="minorHAnsi" w:hAnsiTheme="minorHAnsi" w:cstheme="minorHAnsi"/>
                <w:b/>
                <w:bCs/>
              </w:rPr>
              <w:t>6. Pytania i odpowiedzi</w:t>
            </w:r>
            <w:r w:rsidRPr="000508AA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</w:tr>
      <w:tr w:rsidR="004A08B9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4A08B9" w:rsidRPr="001B6030" w:rsidRDefault="004A08B9" w:rsidP="00EC4D1C">
            <w:pPr>
              <w:shd w:val="clear" w:color="auto" w:fill="FFFFFF" w:themeFill="background1"/>
              <w:spacing w:after="0" w:line="36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454F2E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lastRenderedPageBreak/>
              <w:t>Trener: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 P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racowni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i prakt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yk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obsłudze systemów ERP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, uczestniczy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procesie tworzenia i aktualizacji </w:t>
            </w:r>
            <w:r w:rsidR="00454F2E">
              <w:rPr>
                <w:rFonts w:cstheme="minorHAnsi"/>
                <w:color w:val="000000" w:themeColor="text1"/>
                <w:sz w:val="23"/>
                <w:szCs w:val="23"/>
              </w:rPr>
              <w:t>systemu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</w:t>
            </w:r>
          </w:p>
        </w:tc>
      </w:tr>
      <w:tr w:rsidR="004A08B9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4A08B9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4A08B9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4A08B9" w:rsidRPr="005E063F" w:rsidRDefault="004A08B9" w:rsidP="004A08B9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B15162">
              <w:rPr>
                <w:rFonts w:cstheme="minorHAnsi"/>
                <w:b/>
                <w:szCs w:val="18"/>
              </w:rPr>
              <w:t xml:space="preserve"> </w:t>
            </w:r>
          </w:p>
          <w:p w14:paraId="3136E13B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4A08B9" w:rsidRPr="00375548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5"/>
      <w:footerReference w:type="first" r:id="rId16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6E1E" w14:textId="77777777" w:rsidR="00A04B5D" w:rsidRDefault="00A04B5D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A04B5D" w:rsidRDefault="00A04B5D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A04B5D" w:rsidRDefault="00A04B5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27198" w14:textId="77777777" w:rsidR="00A04B5D" w:rsidRDefault="00A04B5D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A04B5D" w:rsidRDefault="00A04B5D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A04B5D" w:rsidRPr="005E063F" w:rsidRDefault="00A04B5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10" w:hanging="360"/>
      </w:p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C022A"/>
    <w:multiLevelType w:val="hybridMultilevel"/>
    <w:tmpl w:val="4D2C1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4CD"/>
    <w:multiLevelType w:val="hybridMultilevel"/>
    <w:tmpl w:val="7F0A4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60D1FE6"/>
    <w:multiLevelType w:val="hybridMultilevel"/>
    <w:tmpl w:val="FB80F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3EEC"/>
    <w:multiLevelType w:val="hybridMultilevel"/>
    <w:tmpl w:val="2684015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B13"/>
    <w:multiLevelType w:val="hybridMultilevel"/>
    <w:tmpl w:val="F80A5F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44095"/>
    <w:multiLevelType w:val="hybridMultilevel"/>
    <w:tmpl w:val="BB621E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852BE9"/>
    <w:multiLevelType w:val="hybridMultilevel"/>
    <w:tmpl w:val="AD0AF5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C735C"/>
    <w:multiLevelType w:val="hybridMultilevel"/>
    <w:tmpl w:val="A01861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57243"/>
    <w:multiLevelType w:val="hybridMultilevel"/>
    <w:tmpl w:val="91ECADA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40553AF"/>
    <w:multiLevelType w:val="hybridMultilevel"/>
    <w:tmpl w:val="5A32C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E78AF"/>
    <w:multiLevelType w:val="hybridMultilevel"/>
    <w:tmpl w:val="277C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E3EB1"/>
    <w:multiLevelType w:val="hybridMultilevel"/>
    <w:tmpl w:val="378C868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EF2E84"/>
    <w:multiLevelType w:val="hybridMultilevel"/>
    <w:tmpl w:val="7A48A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156866"/>
    <w:multiLevelType w:val="hybridMultilevel"/>
    <w:tmpl w:val="02F8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517B2EBD"/>
    <w:multiLevelType w:val="hybridMultilevel"/>
    <w:tmpl w:val="4C0E0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85E17"/>
    <w:multiLevelType w:val="hybridMultilevel"/>
    <w:tmpl w:val="89D63FF2"/>
    <w:lvl w:ilvl="0" w:tplc="7D209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B33EF"/>
    <w:multiLevelType w:val="hybridMultilevel"/>
    <w:tmpl w:val="29A2B6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02E8C"/>
    <w:multiLevelType w:val="hybridMultilevel"/>
    <w:tmpl w:val="EB606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F744D2"/>
    <w:multiLevelType w:val="hybridMultilevel"/>
    <w:tmpl w:val="BED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32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7008A"/>
    <w:multiLevelType w:val="hybridMultilevel"/>
    <w:tmpl w:val="EC74A19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C4E1F20"/>
    <w:multiLevelType w:val="hybridMultilevel"/>
    <w:tmpl w:val="AB2E8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E75D8"/>
    <w:multiLevelType w:val="hybridMultilevel"/>
    <w:tmpl w:val="68B41E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4794">
    <w:abstractNumId w:val="22"/>
  </w:num>
  <w:num w:numId="2" w16cid:durableId="659162756">
    <w:abstractNumId w:val="33"/>
  </w:num>
  <w:num w:numId="3" w16cid:durableId="2101023832">
    <w:abstractNumId w:val="32"/>
  </w:num>
  <w:num w:numId="4" w16cid:durableId="891648238">
    <w:abstractNumId w:val="12"/>
  </w:num>
  <w:num w:numId="5" w16cid:durableId="520706524">
    <w:abstractNumId w:val="1"/>
  </w:num>
  <w:num w:numId="6" w16cid:durableId="87577520">
    <w:abstractNumId w:val="26"/>
  </w:num>
  <w:num w:numId="7" w16cid:durableId="1600021302">
    <w:abstractNumId w:val="38"/>
  </w:num>
  <w:num w:numId="8" w16cid:durableId="1596592783">
    <w:abstractNumId w:val="34"/>
  </w:num>
  <w:num w:numId="9" w16cid:durableId="1351373050">
    <w:abstractNumId w:val="20"/>
  </w:num>
  <w:num w:numId="10" w16cid:durableId="957105561">
    <w:abstractNumId w:val="28"/>
  </w:num>
  <w:num w:numId="11" w16cid:durableId="1711760107">
    <w:abstractNumId w:val="0"/>
  </w:num>
  <w:num w:numId="12" w16cid:durableId="706805842">
    <w:abstractNumId w:val="8"/>
  </w:num>
  <w:num w:numId="13" w16cid:durableId="428819101">
    <w:abstractNumId w:val="7"/>
  </w:num>
  <w:num w:numId="14" w16cid:durableId="1948734984">
    <w:abstractNumId w:val="31"/>
  </w:num>
  <w:num w:numId="15" w16cid:durableId="897012221">
    <w:abstractNumId w:val="6"/>
  </w:num>
  <w:num w:numId="16" w16cid:durableId="626159206">
    <w:abstractNumId w:val="23"/>
  </w:num>
  <w:num w:numId="17" w16cid:durableId="1926917422">
    <w:abstractNumId w:val="10"/>
  </w:num>
  <w:num w:numId="18" w16cid:durableId="2133597777">
    <w:abstractNumId w:val="16"/>
  </w:num>
  <w:num w:numId="19" w16cid:durableId="602959925">
    <w:abstractNumId w:val="35"/>
  </w:num>
  <w:num w:numId="20" w16cid:durableId="969088528">
    <w:abstractNumId w:val="30"/>
  </w:num>
  <w:num w:numId="21" w16cid:durableId="1574927442">
    <w:abstractNumId w:val="36"/>
  </w:num>
  <w:num w:numId="22" w16cid:durableId="9108921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768957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1608899">
    <w:abstractNumId w:val="5"/>
  </w:num>
  <w:num w:numId="25" w16cid:durableId="154105912">
    <w:abstractNumId w:val="18"/>
  </w:num>
  <w:num w:numId="26" w16cid:durableId="1479808013">
    <w:abstractNumId w:val="15"/>
  </w:num>
  <w:num w:numId="27" w16cid:durableId="272984925">
    <w:abstractNumId w:val="21"/>
  </w:num>
  <w:num w:numId="28" w16cid:durableId="1175807958">
    <w:abstractNumId w:val="27"/>
  </w:num>
  <w:num w:numId="29" w16cid:durableId="1965308199">
    <w:abstractNumId w:val="19"/>
  </w:num>
  <w:num w:numId="30" w16cid:durableId="518355149">
    <w:abstractNumId w:val="4"/>
  </w:num>
  <w:num w:numId="31" w16cid:durableId="1690715958">
    <w:abstractNumId w:val="17"/>
  </w:num>
  <w:num w:numId="32" w16cid:durableId="502166191">
    <w:abstractNumId w:val="29"/>
  </w:num>
  <w:num w:numId="33" w16cid:durableId="1132602325">
    <w:abstractNumId w:val="24"/>
  </w:num>
  <w:num w:numId="34" w16cid:durableId="875896127">
    <w:abstractNumId w:val="11"/>
  </w:num>
  <w:num w:numId="35" w16cid:durableId="1151479580">
    <w:abstractNumId w:val="37"/>
  </w:num>
  <w:num w:numId="36" w16cid:durableId="554246176">
    <w:abstractNumId w:val="14"/>
  </w:num>
  <w:num w:numId="37" w16cid:durableId="1994868160">
    <w:abstractNumId w:val="9"/>
  </w:num>
  <w:num w:numId="38" w16cid:durableId="1218400074">
    <w:abstractNumId w:val="2"/>
  </w:num>
  <w:num w:numId="39" w16cid:durableId="207168574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92161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3788A"/>
    <w:rsid w:val="000508AA"/>
    <w:rsid w:val="00050DCB"/>
    <w:rsid w:val="0005267C"/>
    <w:rsid w:val="00060106"/>
    <w:rsid w:val="00070E31"/>
    <w:rsid w:val="0007288D"/>
    <w:rsid w:val="00077008"/>
    <w:rsid w:val="00083405"/>
    <w:rsid w:val="00087946"/>
    <w:rsid w:val="0009681A"/>
    <w:rsid w:val="0009691E"/>
    <w:rsid w:val="000A544A"/>
    <w:rsid w:val="000A5F4C"/>
    <w:rsid w:val="000A734B"/>
    <w:rsid w:val="000C349E"/>
    <w:rsid w:val="000C40FC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4F53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0991"/>
    <w:rsid w:val="00333D85"/>
    <w:rsid w:val="003424E9"/>
    <w:rsid w:val="00357FA2"/>
    <w:rsid w:val="00360163"/>
    <w:rsid w:val="00361686"/>
    <w:rsid w:val="003667A5"/>
    <w:rsid w:val="00366840"/>
    <w:rsid w:val="00373B23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45BF0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2259"/>
    <w:rsid w:val="006A31C3"/>
    <w:rsid w:val="006A52CF"/>
    <w:rsid w:val="006C22CC"/>
    <w:rsid w:val="006D13B0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474A0"/>
    <w:rsid w:val="00853B3C"/>
    <w:rsid w:val="00872C66"/>
    <w:rsid w:val="00880047"/>
    <w:rsid w:val="008932A8"/>
    <w:rsid w:val="00894338"/>
    <w:rsid w:val="008947A4"/>
    <w:rsid w:val="008B5273"/>
    <w:rsid w:val="008D7569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83F53"/>
    <w:rsid w:val="009A3A65"/>
    <w:rsid w:val="009A75C9"/>
    <w:rsid w:val="009B0514"/>
    <w:rsid w:val="009D1E24"/>
    <w:rsid w:val="009D69B7"/>
    <w:rsid w:val="009E2B06"/>
    <w:rsid w:val="009F516C"/>
    <w:rsid w:val="009F7430"/>
    <w:rsid w:val="00A04B5D"/>
    <w:rsid w:val="00A11FF6"/>
    <w:rsid w:val="00A14981"/>
    <w:rsid w:val="00A22FAC"/>
    <w:rsid w:val="00A25C6E"/>
    <w:rsid w:val="00A43BAE"/>
    <w:rsid w:val="00A5301F"/>
    <w:rsid w:val="00A56620"/>
    <w:rsid w:val="00A7390B"/>
    <w:rsid w:val="00A7763F"/>
    <w:rsid w:val="00A80D80"/>
    <w:rsid w:val="00A83395"/>
    <w:rsid w:val="00A902BD"/>
    <w:rsid w:val="00A909E4"/>
    <w:rsid w:val="00AC4CB7"/>
    <w:rsid w:val="00AD1650"/>
    <w:rsid w:val="00AD7913"/>
    <w:rsid w:val="00AE10CA"/>
    <w:rsid w:val="00AE245A"/>
    <w:rsid w:val="00AE47D0"/>
    <w:rsid w:val="00AE7CA2"/>
    <w:rsid w:val="00B01E5B"/>
    <w:rsid w:val="00B024FA"/>
    <w:rsid w:val="00B15162"/>
    <w:rsid w:val="00B2068D"/>
    <w:rsid w:val="00B41E05"/>
    <w:rsid w:val="00B5184A"/>
    <w:rsid w:val="00B51877"/>
    <w:rsid w:val="00B7147D"/>
    <w:rsid w:val="00B72294"/>
    <w:rsid w:val="00B72624"/>
    <w:rsid w:val="00B7597E"/>
    <w:rsid w:val="00B807CD"/>
    <w:rsid w:val="00B85149"/>
    <w:rsid w:val="00B95D9A"/>
    <w:rsid w:val="00B9718C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743D6"/>
    <w:rsid w:val="00C84576"/>
    <w:rsid w:val="00C919FB"/>
    <w:rsid w:val="00CA05EF"/>
    <w:rsid w:val="00CC096B"/>
    <w:rsid w:val="00CC3D20"/>
    <w:rsid w:val="00CD6EC6"/>
    <w:rsid w:val="00CE3E83"/>
    <w:rsid w:val="00CF2D40"/>
    <w:rsid w:val="00D016E9"/>
    <w:rsid w:val="00D11AB9"/>
    <w:rsid w:val="00D21AA4"/>
    <w:rsid w:val="00D3016A"/>
    <w:rsid w:val="00D306B7"/>
    <w:rsid w:val="00D339E5"/>
    <w:rsid w:val="00D46FCE"/>
    <w:rsid w:val="00D47558"/>
    <w:rsid w:val="00D549A7"/>
    <w:rsid w:val="00D576D2"/>
    <w:rsid w:val="00D61C95"/>
    <w:rsid w:val="00D70474"/>
    <w:rsid w:val="00D7236C"/>
    <w:rsid w:val="00D8366B"/>
    <w:rsid w:val="00D9092C"/>
    <w:rsid w:val="00DA20E5"/>
    <w:rsid w:val="00DB0259"/>
    <w:rsid w:val="00DB1861"/>
    <w:rsid w:val="00DD1552"/>
    <w:rsid w:val="00DE56B0"/>
    <w:rsid w:val="00DE615A"/>
    <w:rsid w:val="00DF122F"/>
    <w:rsid w:val="00E13081"/>
    <w:rsid w:val="00E1535D"/>
    <w:rsid w:val="00E175B0"/>
    <w:rsid w:val="00E22EC9"/>
    <w:rsid w:val="00E2631B"/>
    <w:rsid w:val="00E26652"/>
    <w:rsid w:val="00E26A2F"/>
    <w:rsid w:val="00E34E4F"/>
    <w:rsid w:val="00E3644B"/>
    <w:rsid w:val="00E404DD"/>
    <w:rsid w:val="00E52574"/>
    <w:rsid w:val="00E542B1"/>
    <w:rsid w:val="00E61007"/>
    <w:rsid w:val="00E63BC2"/>
    <w:rsid w:val="00E7540E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4D1C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29F80-3517-412D-957E-805D461E21B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148B7DF9-B0E2-4E8A-B48A-737A7844B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552A2-6C9D-4D53-8BA3-142FB41F4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7</cp:revision>
  <cp:lastPrinted>2016-02-14T22:35:00Z</cp:lastPrinted>
  <dcterms:created xsi:type="dcterms:W3CDTF">2023-11-10T13:17:00Z</dcterms:created>
  <dcterms:modified xsi:type="dcterms:W3CDTF">2025-12-17T07:40:00Z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