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</w:tcPr>
          <w:p w14:paraId="5B441AE7" w14:textId="5EC3C0D4" w:rsidR="00EA0EA6" w:rsidRPr="002C7FE6" w:rsidRDefault="003634A7" w:rsidP="00810E4D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F538EA">
              <w:rPr>
                <w:b/>
                <w:bCs/>
                <w:sz w:val="44"/>
                <w:szCs w:val="44"/>
              </w:rPr>
              <w:t>PRZYGOTOWANIE MODUŁU ODPADY NA 202</w:t>
            </w:r>
            <w:r w:rsidR="00E27D5A">
              <w:rPr>
                <w:b/>
                <w:bCs/>
                <w:sz w:val="44"/>
                <w:szCs w:val="44"/>
              </w:rPr>
              <w:t xml:space="preserve">6 </w:t>
            </w:r>
            <w:r w:rsidRPr="00F538EA">
              <w:rPr>
                <w:sz w:val="44"/>
                <w:szCs w:val="44"/>
              </w:rPr>
              <w:t>USPRAWNIENIA I NOWOŚCI W SYSTEMIE</w:t>
            </w:r>
          </w:p>
        </w:tc>
      </w:tr>
      <w:tr w:rsidR="00671DF1" w:rsidRPr="00894338" w14:paraId="7923677C" w14:textId="77777777" w:rsidTr="005D373F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19EB045B" w:rsidR="00671DF1" w:rsidRPr="005E063F" w:rsidRDefault="002A712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 grudnia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202</w:t>
            </w:r>
            <w:r>
              <w:rPr>
                <w:rFonts w:cs="Calibri"/>
                <w:b/>
                <w:sz w:val="24"/>
                <w:szCs w:val="24"/>
              </w:rPr>
              <w:t>5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24C609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B72624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F538EA">
              <w:rPr>
                <w:rFonts w:cs="Calibri"/>
                <w:b/>
                <w:sz w:val="24"/>
                <w:szCs w:val="24"/>
              </w:rPr>
              <w:t>3</w:t>
            </w:r>
            <w:r w:rsidR="002C7FE6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474B10BC" w:rsidR="00375548" w:rsidRPr="005E063F" w:rsidRDefault="00B72624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Platforma webinarowa 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331F569E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8D7569">
              <w:rPr>
                <w:rFonts w:cs="Calibri"/>
                <w:b/>
                <w:sz w:val="24"/>
                <w:szCs w:val="24"/>
              </w:rPr>
              <w:t>1</w:t>
            </w:r>
            <w:r w:rsidR="00B36BAE">
              <w:rPr>
                <w:rFonts w:cs="Calibri"/>
                <w:b/>
                <w:sz w:val="24"/>
                <w:szCs w:val="24"/>
              </w:rPr>
              <w:t>39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2A712E">
              <w:rPr>
                <w:rFonts w:cs="Calibri"/>
                <w:b/>
                <w:sz w:val="24"/>
                <w:szCs w:val="24"/>
              </w:rPr>
              <w:t>27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B36BAE">
              <w:rPr>
                <w:rFonts w:cs="Calibri"/>
                <w:b/>
                <w:sz w:val="24"/>
                <w:szCs w:val="24"/>
              </w:rPr>
              <w:t>11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2A712E">
              <w:rPr>
                <w:rFonts w:cs="Calibri"/>
                <w:b/>
                <w:sz w:val="24"/>
                <w:szCs w:val="24"/>
              </w:rPr>
              <w:t>5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</w:tcPr>
          <w:p w14:paraId="0BD8F64F" w14:textId="66A12098" w:rsidR="002C7FE6" w:rsidRDefault="008947A4" w:rsidP="00810E4D">
            <w:pPr>
              <w:spacing w:after="0" w:line="240" w:lineRule="auto"/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="002C7FE6" w:rsidRPr="007468E4">
              <w:t>Osoby odpowiedzialne za</w:t>
            </w:r>
            <w:r w:rsidR="002C7FE6">
              <w:t xml:space="preserve"> naliczanie opłat oraz gospodarkę odpadami w urzędach miast i gmin, związkach samorządowych, zakładach komunalnych i jednostkach organizacyjnych,</w:t>
            </w:r>
          </w:p>
          <w:p w14:paraId="20AAF0EC" w14:textId="4E6C6180" w:rsidR="000F5B6E" w:rsidRPr="002C7FE6" w:rsidRDefault="002C7FE6" w:rsidP="00810E4D">
            <w:pPr>
              <w:spacing w:line="240" w:lineRule="auto"/>
            </w:pPr>
            <w:r>
              <w:t>- Pracownicy odpowiedzialni za obsługę odpadów płynnych w/w jednostkach.</w:t>
            </w: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810E4D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5502335" w14:textId="41E5D009" w:rsidR="00B72624" w:rsidRDefault="00B72624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 xml:space="preserve">- </w:t>
            </w:r>
            <w:r w:rsidRPr="00360163">
              <w:rPr>
                <w:rFonts w:cstheme="minorHAnsi"/>
                <w:b/>
                <w:bCs/>
                <w:sz w:val="23"/>
                <w:szCs w:val="23"/>
              </w:rPr>
              <w:t>poznanie możliwości</w:t>
            </w:r>
            <w:r>
              <w:rPr>
                <w:rFonts w:cstheme="minorHAnsi"/>
                <w:sz w:val="23"/>
                <w:szCs w:val="23"/>
              </w:rPr>
              <w:t xml:space="preserve"> systemu AdAS w zakresie </w:t>
            </w:r>
            <w:r w:rsidR="002C7FE6">
              <w:rPr>
                <w:rFonts w:cstheme="minorHAnsi"/>
                <w:sz w:val="23"/>
                <w:szCs w:val="23"/>
              </w:rPr>
              <w:t>gospodarki odpadami komunalnymi</w:t>
            </w:r>
            <w:r>
              <w:rPr>
                <w:rFonts w:cstheme="minorHAnsi"/>
                <w:sz w:val="23"/>
                <w:szCs w:val="23"/>
              </w:rPr>
              <w:t>,</w:t>
            </w:r>
          </w:p>
          <w:p w14:paraId="33362B4A" w14:textId="69CC1FAE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1B6030">
              <w:rPr>
                <w:rFonts w:cstheme="minorHAnsi"/>
                <w:b/>
                <w:sz w:val="23"/>
                <w:szCs w:val="23"/>
              </w:rPr>
              <w:t xml:space="preserve">kontakt z </w:t>
            </w:r>
            <w:r w:rsidR="004A08B9">
              <w:rPr>
                <w:rFonts w:cstheme="minorHAnsi"/>
                <w:b/>
                <w:sz w:val="23"/>
                <w:szCs w:val="23"/>
              </w:rPr>
              <w:t xml:space="preserve">projektantami </w:t>
            </w:r>
            <w:r w:rsidR="00931663">
              <w:rPr>
                <w:rFonts w:cstheme="minorHAnsi"/>
                <w:b/>
                <w:sz w:val="23"/>
                <w:szCs w:val="23"/>
              </w:rPr>
              <w:t>programu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40277546" w14:textId="4FE7201F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="00021D05"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="00021D05" w:rsidRPr="001B6030">
              <w:rPr>
                <w:rFonts w:cstheme="minorHAnsi"/>
                <w:bCs/>
                <w:sz w:val="23"/>
                <w:szCs w:val="23"/>
              </w:rPr>
              <w:t>w trakcie i po webinarze</w:t>
            </w:r>
            <w:r w:rsidRPr="001B6030">
              <w:rPr>
                <w:rFonts w:cstheme="minorHAnsi"/>
                <w:bCs/>
                <w:sz w:val="23"/>
                <w:szCs w:val="23"/>
              </w:rPr>
              <w:t>.</w:t>
            </w:r>
          </w:p>
        </w:tc>
      </w:tr>
      <w:tr w:rsidR="00A7390B" w:rsidRPr="0007288D" w14:paraId="7DC23FAA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ED28843" w14:textId="328693AB" w:rsidR="00A7390B" w:rsidRPr="00A7390B" w:rsidRDefault="00A7390B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bCs/>
                <w:sz w:val="23"/>
                <w:szCs w:val="23"/>
              </w:rPr>
            </w:pPr>
            <w:r w:rsidRPr="00A7390B">
              <w:rPr>
                <w:rFonts w:cstheme="minorHAnsi"/>
                <w:b/>
                <w:bCs/>
                <w:sz w:val="23"/>
                <w:szCs w:val="23"/>
              </w:rPr>
              <w:t>PROGRAM:</w:t>
            </w:r>
          </w:p>
        </w:tc>
      </w:tr>
      <w:tr w:rsidR="00BF48DE" w:rsidRPr="00894338" w14:paraId="7F41248A" w14:textId="77777777" w:rsidTr="004A08B9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7D6FF70E" w14:textId="5EE477FA" w:rsidR="00221583" w:rsidRPr="00A433BB" w:rsidRDefault="00221583" w:rsidP="00221583">
            <w:pPr>
              <w:spacing w:after="0" w:line="278" w:lineRule="auto"/>
            </w:pPr>
            <w:r w:rsidRPr="00A433BB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  <w:r w:rsidRPr="00A433BB">
              <w:rPr>
                <w:b/>
                <w:bCs/>
              </w:rPr>
              <w:t xml:space="preserve"> Fundamenty codziennej pracy – </w:t>
            </w:r>
            <w:r>
              <w:rPr>
                <w:b/>
                <w:bCs/>
              </w:rPr>
              <w:t>o</w:t>
            </w:r>
            <w:r w:rsidRPr="00A433BB">
              <w:rPr>
                <w:b/>
                <w:bCs/>
              </w:rPr>
              <w:t>ptymalizacja i dobre praktyki</w:t>
            </w:r>
            <w:r>
              <w:rPr>
                <w:b/>
                <w:bCs/>
              </w:rPr>
              <w:t>:</w:t>
            </w:r>
          </w:p>
          <w:p w14:paraId="4B65BDF6" w14:textId="77777777" w:rsidR="00221583" w:rsidRPr="00A433BB" w:rsidRDefault="00221583" w:rsidP="00221583">
            <w:pPr>
              <w:numPr>
                <w:ilvl w:val="0"/>
                <w:numId w:val="29"/>
              </w:numPr>
              <w:spacing w:after="0" w:line="278" w:lineRule="auto"/>
            </w:pPr>
            <w:r w:rsidRPr="00A433BB">
              <w:t>Szybkie i skuteczne wyszukiwanie (kartoteki, nieruchomości, dokumenty)</w:t>
            </w:r>
            <w:r>
              <w:t>,</w:t>
            </w:r>
          </w:p>
          <w:p w14:paraId="1935532C" w14:textId="77777777" w:rsidR="00221583" w:rsidRPr="00A433BB" w:rsidRDefault="00221583" w:rsidP="00221583">
            <w:pPr>
              <w:numPr>
                <w:ilvl w:val="0"/>
                <w:numId w:val="29"/>
              </w:numPr>
              <w:spacing w:after="0" w:line="278" w:lineRule="auto"/>
            </w:pPr>
            <w:r w:rsidRPr="00A433BB">
              <w:t>Jak poprawnie utrwalać zmiany danych i dlaczego jest to kluczowe?</w:t>
            </w:r>
          </w:p>
          <w:p w14:paraId="2DC4796E" w14:textId="6ABD61BC" w:rsidR="00221583" w:rsidRPr="00A433BB" w:rsidRDefault="00221583" w:rsidP="00810E4D">
            <w:pPr>
              <w:numPr>
                <w:ilvl w:val="0"/>
                <w:numId w:val="29"/>
              </w:numPr>
              <w:spacing w:after="0" w:line="240" w:lineRule="auto"/>
            </w:pPr>
            <w:r w:rsidRPr="00A433BB">
              <w:t>Metody naliczania opłaty (od ilości osób, zużycia wody, gospodarstwa, powierzchni) – analiza wad i zalet</w:t>
            </w:r>
            <w:r w:rsidRPr="00221583">
              <w:t>,</w:t>
            </w:r>
          </w:p>
          <w:p w14:paraId="65733E82" w14:textId="77777777" w:rsidR="00221583" w:rsidRPr="00A433BB" w:rsidRDefault="00221583" w:rsidP="00810E4D">
            <w:pPr>
              <w:numPr>
                <w:ilvl w:val="0"/>
                <w:numId w:val="29"/>
              </w:numPr>
              <w:spacing w:after="0" w:line="240" w:lineRule="auto"/>
            </w:pPr>
            <w:r w:rsidRPr="00A433BB">
              <w:t>Rodzaj dokumentu a jego wpływ na naliczanie opłaty – analiza przypadków</w:t>
            </w:r>
            <w:r>
              <w:t>,</w:t>
            </w:r>
          </w:p>
          <w:p w14:paraId="1132015B" w14:textId="77777777" w:rsidR="00221583" w:rsidRPr="00A433BB" w:rsidRDefault="00221583" w:rsidP="00221583">
            <w:pPr>
              <w:numPr>
                <w:ilvl w:val="0"/>
                <w:numId w:val="29"/>
              </w:numPr>
              <w:spacing w:after="0" w:line="278" w:lineRule="auto"/>
            </w:pPr>
            <w:r w:rsidRPr="00A433BB">
              <w:t>Prawidłowe zamykanie kartotek – kiedy i jak to robić?</w:t>
            </w:r>
          </w:p>
          <w:p w14:paraId="466ACAC3" w14:textId="203E924B" w:rsidR="00221583" w:rsidRPr="00A433BB" w:rsidRDefault="00221583" w:rsidP="00221583">
            <w:pPr>
              <w:spacing w:after="0" w:line="278" w:lineRule="auto"/>
            </w:pPr>
            <w:r>
              <w:rPr>
                <w:b/>
                <w:bCs/>
              </w:rPr>
              <w:t xml:space="preserve">2. </w:t>
            </w:r>
            <w:r w:rsidRPr="00A433BB">
              <w:rPr>
                <w:b/>
                <w:bCs/>
              </w:rPr>
              <w:t xml:space="preserve"> Kluczowy moment: </w:t>
            </w:r>
            <w:r>
              <w:rPr>
                <w:b/>
                <w:bCs/>
              </w:rPr>
              <w:t>b</w:t>
            </w:r>
            <w:r w:rsidRPr="00A433BB">
              <w:rPr>
                <w:b/>
                <w:bCs/>
              </w:rPr>
              <w:t>ezbłędne przygotowanie do nowego roku</w:t>
            </w:r>
            <w:r>
              <w:rPr>
                <w:b/>
                <w:bCs/>
              </w:rPr>
              <w:t>:</w:t>
            </w:r>
          </w:p>
          <w:p w14:paraId="09F1785B" w14:textId="77777777" w:rsidR="00221583" w:rsidRPr="00A433BB" w:rsidRDefault="00221583" w:rsidP="00221583">
            <w:pPr>
              <w:numPr>
                <w:ilvl w:val="0"/>
                <w:numId w:val="30"/>
              </w:numPr>
              <w:spacing w:after="0" w:line="278" w:lineRule="auto"/>
            </w:pPr>
            <w:r w:rsidRPr="00A433BB">
              <w:t>Krok po kroku: Konfiguracja i weryfikacja stawek opłat</w:t>
            </w:r>
            <w:r>
              <w:t>,</w:t>
            </w:r>
          </w:p>
          <w:p w14:paraId="0FA2E28D" w14:textId="77777777" w:rsidR="00221583" w:rsidRPr="00A433BB" w:rsidRDefault="00221583" w:rsidP="00221583">
            <w:pPr>
              <w:numPr>
                <w:ilvl w:val="0"/>
                <w:numId w:val="30"/>
              </w:numPr>
              <w:spacing w:after="0" w:line="278" w:lineRule="auto"/>
            </w:pPr>
            <w:r w:rsidRPr="00A433BB">
              <w:t>Zarządzanie terminami płatności na nadchodzący rok.</w:t>
            </w:r>
          </w:p>
          <w:p w14:paraId="76D9E421" w14:textId="0940D086" w:rsidR="00221583" w:rsidRPr="00A433BB" w:rsidRDefault="00221583" w:rsidP="00221583">
            <w:pPr>
              <w:spacing w:after="0" w:line="278" w:lineRule="auto"/>
            </w:pPr>
            <w:r>
              <w:rPr>
                <w:b/>
                <w:bCs/>
              </w:rPr>
              <w:t xml:space="preserve">3. </w:t>
            </w:r>
            <w:r w:rsidRPr="00A433BB">
              <w:rPr>
                <w:b/>
                <w:bCs/>
              </w:rPr>
              <w:t xml:space="preserve"> Zarządzanie finansami – </w:t>
            </w:r>
            <w:r>
              <w:rPr>
                <w:b/>
                <w:bCs/>
              </w:rPr>
              <w:t>p</w:t>
            </w:r>
            <w:r w:rsidRPr="00A433BB">
              <w:rPr>
                <w:b/>
                <w:bCs/>
              </w:rPr>
              <w:t>ełna kontrola nad emisją</w:t>
            </w:r>
            <w:r>
              <w:rPr>
                <w:b/>
                <w:bCs/>
              </w:rPr>
              <w:t>:</w:t>
            </w:r>
          </w:p>
          <w:p w14:paraId="2011CCF0" w14:textId="77777777" w:rsidR="00221583" w:rsidRPr="00A433BB" w:rsidRDefault="00221583" w:rsidP="00221583">
            <w:pPr>
              <w:numPr>
                <w:ilvl w:val="0"/>
                <w:numId w:val="31"/>
              </w:numPr>
              <w:spacing w:after="0" w:line="278" w:lineRule="auto"/>
            </w:pPr>
            <w:r w:rsidRPr="00A433BB">
              <w:t>Emisja masowa vs. indywidualna – kiedy stosować którą metodę?</w:t>
            </w:r>
          </w:p>
          <w:p w14:paraId="65EFCBE8" w14:textId="77777777" w:rsidR="00221583" w:rsidRPr="00A433BB" w:rsidRDefault="00221583" w:rsidP="00221583">
            <w:pPr>
              <w:numPr>
                <w:ilvl w:val="0"/>
                <w:numId w:val="31"/>
              </w:numPr>
              <w:spacing w:after="0" w:line="278" w:lineRule="auto"/>
            </w:pPr>
            <w:r w:rsidRPr="00A433BB">
              <w:t>Zarządzanie parametrami emisji dla precyzyjnych naliczeń</w:t>
            </w:r>
            <w:r>
              <w:t>,</w:t>
            </w:r>
          </w:p>
          <w:p w14:paraId="3B6E7061" w14:textId="77777777" w:rsidR="00221583" w:rsidRPr="00A433BB" w:rsidRDefault="00221583" w:rsidP="00221583">
            <w:pPr>
              <w:numPr>
                <w:ilvl w:val="0"/>
                <w:numId w:val="31"/>
              </w:numPr>
              <w:spacing w:after="0" w:line="278" w:lineRule="auto"/>
            </w:pPr>
            <w:r w:rsidRPr="00A433BB">
              <w:t>Przypisy i odpisy – jak prawidłowo korygować naliczenia?</w:t>
            </w:r>
          </w:p>
          <w:p w14:paraId="16D9FEB3" w14:textId="1B7F08D0" w:rsidR="00221583" w:rsidRPr="00A433BB" w:rsidRDefault="00221583" w:rsidP="00221583">
            <w:pPr>
              <w:numPr>
                <w:ilvl w:val="0"/>
                <w:numId w:val="31"/>
              </w:numPr>
              <w:spacing w:after="0" w:line="278" w:lineRule="auto"/>
            </w:pPr>
            <w:r w:rsidRPr="00A433BB">
              <w:t>Zarządzanie saldem:</w:t>
            </w:r>
            <w:r w:rsidRPr="00221583">
              <w:t xml:space="preserve"> p</w:t>
            </w:r>
            <w:r w:rsidRPr="00A433BB">
              <w:t>rocedury obsługi umorzeń i przedawnień</w:t>
            </w:r>
            <w:r w:rsidRPr="00221583">
              <w:t>,</w:t>
            </w:r>
          </w:p>
          <w:p w14:paraId="440CDB1D" w14:textId="77777777" w:rsidR="00221583" w:rsidRPr="00A433BB" w:rsidRDefault="00221583" w:rsidP="00221583">
            <w:pPr>
              <w:numPr>
                <w:ilvl w:val="0"/>
                <w:numId w:val="31"/>
              </w:numPr>
              <w:spacing w:after="0" w:line="278" w:lineRule="auto"/>
            </w:pPr>
            <w:r w:rsidRPr="00A433BB">
              <w:t>Kiedy i jak można bezpiecznie cofnąć emisję.</w:t>
            </w:r>
          </w:p>
          <w:p w14:paraId="3C3EC951" w14:textId="77777777" w:rsidR="00221583" w:rsidRPr="00A433BB" w:rsidRDefault="00221583" w:rsidP="00221583">
            <w:pPr>
              <w:spacing w:after="0" w:line="278" w:lineRule="auto"/>
            </w:pPr>
            <w:r>
              <w:rPr>
                <w:b/>
                <w:bCs/>
              </w:rPr>
              <w:t xml:space="preserve">4. </w:t>
            </w:r>
            <w:r w:rsidRPr="00A433BB">
              <w:rPr>
                <w:b/>
                <w:bCs/>
              </w:rPr>
              <w:t xml:space="preserve"> Nowości i integracje</w:t>
            </w:r>
            <w:r>
              <w:rPr>
                <w:b/>
                <w:bCs/>
              </w:rPr>
              <w:t>:</w:t>
            </w:r>
          </w:p>
          <w:p w14:paraId="4FBE03D6" w14:textId="77777777" w:rsidR="00221583" w:rsidRPr="00A433BB" w:rsidRDefault="00221583" w:rsidP="00221583">
            <w:pPr>
              <w:numPr>
                <w:ilvl w:val="0"/>
                <w:numId w:val="32"/>
              </w:numPr>
              <w:spacing w:after="0" w:line="278" w:lineRule="auto"/>
            </w:pPr>
            <w:r w:rsidRPr="00221583">
              <w:t>Szybka ścieżka o</w:t>
            </w:r>
            <w:r w:rsidRPr="00A433BB">
              <w:t>bsług</w:t>
            </w:r>
            <w:r w:rsidRPr="00221583">
              <w:t>i</w:t>
            </w:r>
            <w:r w:rsidRPr="00A433BB">
              <w:t xml:space="preserve"> karty kontowej (księgowanie wpłat z modułu Odpady</w:t>
            </w:r>
            <w:r w:rsidRPr="00221583">
              <w:t>),</w:t>
            </w:r>
          </w:p>
          <w:p w14:paraId="47A619A9" w14:textId="77777777" w:rsidR="00221583" w:rsidRPr="00A433BB" w:rsidRDefault="00221583" w:rsidP="00221583">
            <w:pPr>
              <w:numPr>
                <w:ilvl w:val="0"/>
                <w:numId w:val="32"/>
              </w:numPr>
              <w:spacing w:after="0" w:line="278" w:lineRule="auto"/>
            </w:pPr>
            <w:r w:rsidRPr="00A433BB">
              <w:t>Integracja z DOKUS i eDoręczeniami – cyfrowy obieg dokumentów i korespondencji</w:t>
            </w:r>
            <w:r w:rsidRPr="00221583">
              <w:t>,</w:t>
            </w:r>
          </w:p>
          <w:p w14:paraId="4A3337F8" w14:textId="77777777" w:rsidR="00221583" w:rsidRPr="00A433BB" w:rsidRDefault="00221583" w:rsidP="00221583">
            <w:pPr>
              <w:numPr>
                <w:ilvl w:val="0"/>
                <w:numId w:val="32"/>
              </w:numPr>
              <w:spacing w:after="0" w:line="278" w:lineRule="auto"/>
            </w:pPr>
            <w:r w:rsidRPr="00A433BB">
              <w:t xml:space="preserve">Integracja z </w:t>
            </w:r>
            <w:r>
              <w:t xml:space="preserve">portalem </w:t>
            </w:r>
            <w:r w:rsidRPr="00A433BB">
              <w:t>eOdpady – jak usprawnić współpracę z firmami wywozowymi (</w:t>
            </w:r>
            <w:r>
              <w:t>o</w:t>
            </w:r>
            <w:r w:rsidRPr="00A433BB">
              <w:t xml:space="preserve">dpady </w:t>
            </w:r>
            <w:r>
              <w:t>p</w:t>
            </w:r>
            <w:r w:rsidRPr="00A433BB">
              <w:t>łynne).</w:t>
            </w:r>
          </w:p>
          <w:p w14:paraId="29F6FB30" w14:textId="77777777" w:rsidR="00221583" w:rsidRPr="00A433BB" w:rsidRDefault="00221583" w:rsidP="00221583">
            <w:pPr>
              <w:spacing w:after="0" w:line="278" w:lineRule="auto"/>
            </w:pPr>
            <w:r>
              <w:rPr>
                <w:b/>
                <w:bCs/>
              </w:rPr>
              <w:t xml:space="preserve">5. </w:t>
            </w:r>
            <w:r w:rsidRPr="00A433BB">
              <w:rPr>
                <w:b/>
                <w:bCs/>
              </w:rPr>
              <w:t xml:space="preserve"> Sprawozdawczość w praktyce – generowanie kluczowych zestawień</w:t>
            </w:r>
            <w:r>
              <w:rPr>
                <w:b/>
                <w:bCs/>
              </w:rPr>
              <w:t>:</w:t>
            </w:r>
          </w:p>
          <w:p w14:paraId="030F2EF7" w14:textId="77777777" w:rsidR="00221583" w:rsidRPr="00A433BB" w:rsidRDefault="00221583" w:rsidP="00221583">
            <w:pPr>
              <w:numPr>
                <w:ilvl w:val="0"/>
                <w:numId w:val="33"/>
              </w:numPr>
              <w:spacing w:after="0" w:line="278" w:lineRule="auto"/>
            </w:pPr>
            <w:r w:rsidRPr="00A433BB">
              <w:t>Zestawienie rejestrów przypisów i odpisów</w:t>
            </w:r>
            <w:r>
              <w:t>,</w:t>
            </w:r>
          </w:p>
          <w:p w14:paraId="78897AFD" w14:textId="77777777" w:rsidR="00221583" w:rsidRPr="00A433BB" w:rsidRDefault="00221583" w:rsidP="00221583">
            <w:pPr>
              <w:numPr>
                <w:ilvl w:val="0"/>
                <w:numId w:val="33"/>
              </w:numPr>
              <w:spacing w:after="0" w:line="278" w:lineRule="auto"/>
            </w:pPr>
            <w:r w:rsidRPr="00A433BB">
              <w:t>Zestawienie składnikami</w:t>
            </w:r>
            <w:r>
              <w:t>,</w:t>
            </w:r>
          </w:p>
          <w:p w14:paraId="4D404422" w14:textId="77777777" w:rsidR="00221583" w:rsidRPr="00A433BB" w:rsidRDefault="00221583" w:rsidP="00221583">
            <w:pPr>
              <w:numPr>
                <w:ilvl w:val="0"/>
                <w:numId w:val="33"/>
              </w:numPr>
              <w:spacing w:after="0" w:line="278" w:lineRule="auto"/>
            </w:pPr>
            <w:r w:rsidRPr="00A433BB">
              <w:t>Zestawienie dla firm wywozowych</w:t>
            </w:r>
            <w:r>
              <w:t>,</w:t>
            </w:r>
          </w:p>
          <w:p w14:paraId="35829F73" w14:textId="77777777" w:rsidR="00221583" w:rsidRPr="00A433BB" w:rsidRDefault="00221583" w:rsidP="00221583">
            <w:pPr>
              <w:numPr>
                <w:ilvl w:val="0"/>
                <w:numId w:val="33"/>
              </w:numPr>
              <w:spacing w:after="0" w:line="278" w:lineRule="auto"/>
            </w:pPr>
            <w:r w:rsidRPr="00A433BB">
              <w:t>Zestawienie planowanych przychodów</w:t>
            </w:r>
            <w:r>
              <w:t>.</w:t>
            </w:r>
          </w:p>
          <w:p w14:paraId="1B64A601" w14:textId="213D7B9A" w:rsidR="00983F53" w:rsidRPr="00221583" w:rsidRDefault="00221583" w:rsidP="00221583">
            <w:pPr>
              <w:spacing w:after="0" w:line="278" w:lineRule="auto"/>
            </w:pPr>
            <w:r>
              <w:rPr>
                <w:b/>
                <w:bCs/>
              </w:rPr>
              <w:t xml:space="preserve">6. </w:t>
            </w:r>
            <w:r w:rsidRPr="00A433BB">
              <w:rPr>
                <w:b/>
                <w:bCs/>
              </w:rPr>
              <w:t xml:space="preserve"> Sesja pytań i odpowiedzi</w:t>
            </w:r>
            <w:r>
              <w:rPr>
                <w:b/>
                <w:bCs/>
              </w:rPr>
              <w:t>.</w:t>
            </w:r>
          </w:p>
        </w:tc>
      </w:tr>
      <w:tr w:rsidR="004A08B9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4A08B9" w:rsidRPr="001B6030" w:rsidRDefault="004A08B9" w:rsidP="00EC4D1C">
            <w:pPr>
              <w:shd w:val="clear" w:color="auto" w:fill="FFFFFF" w:themeFill="background1"/>
              <w:spacing w:after="0" w:line="36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454F2E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lastRenderedPageBreak/>
              <w:t>Trener: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 P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racowni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i prakt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yk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obsłudze systemów ERP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, uczestniczy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procesie tworzenia i aktualizacji </w:t>
            </w:r>
            <w:r w:rsidR="00454F2E">
              <w:rPr>
                <w:rFonts w:cstheme="minorHAnsi"/>
                <w:color w:val="000000" w:themeColor="text1"/>
                <w:sz w:val="23"/>
                <w:szCs w:val="23"/>
              </w:rPr>
              <w:t>systemu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</w:t>
            </w:r>
          </w:p>
        </w:tc>
      </w:tr>
      <w:tr w:rsidR="004A08B9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4A08B9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4A08B9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4A08B9" w:rsidRPr="005E063F" w:rsidRDefault="004A08B9" w:rsidP="004A08B9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B15162">
              <w:rPr>
                <w:rFonts w:cstheme="minorHAnsi"/>
                <w:b/>
                <w:szCs w:val="18"/>
              </w:rPr>
              <w:t xml:space="preserve"> </w:t>
            </w:r>
          </w:p>
          <w:p w14:paraId="3136E13B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4A08B9" w:rsidRPr="00375548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5"/>
      <w:footerReference w:type="first" r:id="rId16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081CB" w14:textId="77777777" w:rsidR="006A481B" w:rsidRDefault="006A481B" w:rsidP="002174C8">
      <w:pPr>
        <w:spacing w:after="0" w:line="240" w:lineRule="auto"/>
      </w:pPr>
      <w:r>
        <w:separator/>
      </w:r>
    </w:p>
  </w:endnote>
  <w:endnote w:type="continuationSeparator" w:id="0">
    <w:p w14:paraId="05BFC984" w14:textId="77777777" w:rsidR="006A481B" w:rsidRDefault="006A481B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A04B5D" w:rsidRDefault="00A04B5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39C4C" w14:textId="77777777" w:rsidR="006A481B" w:rsidRDefault="006A481B" w:rsidP="002174C8">
      <w:pPr>
        <w:spacing w:after="0" w:line="240" w:lineRule="auto"/>
      </w:pPr>
      <w:r>
        <w:separator/>
      </w:r>
    </w:p>
  </w:footnote>
  <w:footnote w:type="continuationSeparator" w:id="0">
    <w:p w14:paraId="63D63746" w14:textId="77777777" w:rsidR="006A481B" w:rsidRDefault="006A481B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A04B5D" w:rsidRPr="005E063F" w:rsidRDefault="00A04B5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10" w:hanging="360"/>
      </w:p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BC54CD"/>
    <w:multiLevelType w:val="hybridMultilevel"/>
    <w:tmpl w:val="7F0A4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C000CD6"/>
    <w:multiLevelType w:val="multilevel"/>
    <w:tmpl w:val="1AAA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C3EEC"/>
    <w:multiLevelType w:val="hybridMultilevel"/>
    <w:tmpl w:val="2684015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57C41"/>
    <w:multiLevelType w:val="multilevel"/>
    <w:tmpl w:val="2D72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021C52"/>
    <w:multiLevelType w:val="multilevel"/>
    <w:tmpl w:val="626A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257243"/>
    <w:multiLevelType w:val="hybridMultilevel"/>
    <w:tmpl w:val="91ECADA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40553AF"/>
    <w:multiLevelType w:val="hybridMultilevel"/>
    <w:tmpl w:val="5A32C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024065"/>
    <w:multiLevelType w:val="multilevel"/>
    <w:tmpl w:val="2DB2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E3EB1"/>
    <w:multiLevelType w:val="hybridMultilevel"/>
    <w:tmpl w:val="378C868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156866"/>
    <w:multiLevelType w:val="hybridMultilevel"/>
    <w:tmpl w:val="02F8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55085E17"/>
    <w:multiLevelType w:val="hybridMultilevel"/>
    <w:tmpl w:val="89D63FF2"/>
    <w:lvl w:ilvl="0" w:tplc="7D209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B33EF"/>
    <w:multiLevelType w:val="hybridMultilevel"/>
    <w:tmpl w:val="29A2B6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744D2"/>
    <w:multiLevelType w:val="hybridMultilevel"/>
    <w:tmpl w:val="BED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E10AE"/>
    <w:multiLevelType w:val="multilevel"/>
    <w:tmpl w:val="3E16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27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7008A"/>
    <w:multiLevelType w:val="hybridMultilevel"/>
    <w:tmpl w:val="EC74A19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C4E1F20"/>
    <w:multiLevelType w:val="hybridMultilevel"/>
    <w:tmpl w:val="AB2E8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4794">
    <w:abstractNumId w:val="18"/>
  </w:num>
  <w:num w:numId="2" w16cid:durableId="659162756">
    <w:abstractNumId w:val="28"/>
  </w:num>
  <w:num w:numId="3" w16cid:durableId="2101023832">
    <w:abstractNumId w:val="27"/>
  </w:num>
  <w:num w:numId="4" w16cid:durableId="891648238">
    <w:abstractNumId w:val="11"/>
  </w:num>
  <w:num w:numId="5" w16cid:durableId="520706524">
    <w:abstractNumId w:val="1"/>
  </w:num>
  <w:num w:numId="6" w16cid:durableId="87577520">
    <w:abstractNumId w:val="21"/>
  </w:num>
  <w:num w:numId="7" w16cid:durableId="1600021302">
    <w:abstractNumId w:val="32"/>
  </w:num>
  <w:num w:numId="8" w16cid:durableId="1596592783">
    <w:abstractNumId w:val="29"/>
  </w:num>
  <w:num w:numId="9" w16cid:durableId="1351373050">
    <w:abstractNumId w:val="16"/>
  </w:num>
  <w:num w:numId="10" w16cid:durableId="957105561">
    <w:abstractNumId w:val="23"/>
  </w:num>
  <w:num w:numId="11" w16cid:durableId="1711760107">
    <w:abstractNumId w:val="0"/>
  </w:num>
  <w:num w:numId="12" w16cid:durableId="706805842">
    <w:abstractNumId w:val="7"/>
  </w:num>
  <w:num w:numId="13" w16cid:durableId="428819101">
    <w:abstractNumId w:val="6"/>
  </w:num>
  <w:num w:numId="14" w16cid:durableId="1948734984">
    <w:abstractNumId w:val="26"/>
  </w:num>
  <w:num w:numId="15" w16cid:durableId="897012221">
    <w:abstractNumId w:val="5"/>
  </w:num>
  <w:num w:numId="16" w16cid:durableId="626159206">
    <w:abstractNumId w:val="19"/>
  </w:num>
  <w:num w:numId="17" w16cid:durableId="1926917422">
    <w:abstractNumId w:val="8"/>
  </w:num>
  <w:num w:numId="18" w16cid:durableId="2133597777">
    <w:abstractNumId w:val="13"/>
  </w:num>
  <w:num w:numId="19" w16cid:durableId="602959925">
    <w:abstractNumId w:val="30"/>
  </w:num>
  <w:num w:numId="20" w16cid:durableId="969088528">
    <w:abstractNumId w:val="24"/>
  </w:num>
  <w:num w:numId="21" w16cid:durableId="1574927442">
    <w:abstractNumId w:val="31"/>
  </w:num>
  <w:num w:numId="22" w16cid:durableId="9108921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76895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1608899">
    <w:abstractNumId w:val="4"/>
  </w:num>
  <w:num w:numId="25" w16cid:durableId="154105912">
    <w:abstractNumId w:val="15"/>
  </w:num>
  <w:num w:numId="26" w16cid:durableId="1479808013">
    <w:abstractNumId w:val="12"/>
  </w:num>
  <w:num w:numId="27" w16cid:durableId="272984925">
    <w:abstractNumId w:val="17"/>
  </w:num>
  <w:num w:numId="28" w16cid:durableId="1175807958">
    <w:abstractNumId w:val="22"/>
  </w:num>
  <w:num w:numId="29" w16cid:durableId="29577213">
    <w:abstractNumId w:val="9"/>
  </w:num>
  <w:num w:numId="30" w16cid:durableId="491869787">
    <w:abstractNumId w:val="25"/>
  </w:num>
  <w:num w:numId="31" w16cid:durableId="2019772908">
    <w:abstractNumId w:val="10"/>
  </w:num>
  <w:num w:numId="32" w16cid:durableId="819231692">
    <w:abstractNumId w:val="14"/>
  </w:num>
  <w:num w:numId="33" w16cid:durableId="198030628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3788A"/>
    <w:rsid w:val="00050DCB"/>
    <w:rsid w:val="0005267C"/>
    <w:rsid w:val="00060106"/>
    <w:rsid w:val="0007288D"/>
    <w:rsid w:val="00077008"/>
    <w:rsid w:val="00083405"/>
    <w:rsid w:val="00087946"/>
    <w:rsid w:val="0009681A"/>
    <w:rsid w:val="0009691E"/>
    <w:rsid w:val="000A544A"/>
    <w:rsid w:val="000A5F4C"/>
    <w:rsid w:val="000A734B"/>
    <w:rsid w:val="000C349E"/>
    <w:rsid w:val="000C40FC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24EA"/>
    <w:rsid w:val="002135B1"/>
    <w:rsid w:val="002174C8"/>
    <w:rsid w:val="00221583"/>
    <w:rsid w:val="00222F05"/>
    <w:rsid w:val="00240392"/>
    <w:rsid w:val="00252321"/>
    <w:rsid w:val="002630FA"/>
    <w:rsid w:val="00274051"/>
    <w:rsid w:val="0027701B"/>
    <w:rsid w:val="0027716A"/>
    <w:rsid w:val="00282C66"/>
    <w:rsid w:val="0029782E"/>
    <w:rsid w:val="002A3B0C"/>
    <w:rsid w:val="002A712E"/>
    <w:rsid w:val="002B04C2"/>
    <w:rsid w:val="002B62B4"/>
    <w:rsid w:val="002B7D2C"/>
    <w:rsid w:val="002C7FE6"/>
    <w:rsid w:val="002D2EC6"/>
    <w:rsid w:val="002E26A8"/>
    <w:rsid w:val="002E5E72"/>
    <w:rsid w:val="00310991"/>
    <w:rsid w:val="00333D85"/>
    <w:rsid w:val="003424E9"/>
    <w:rsid w:val="00357FA2"/>
    <w:rsid w:val="00360163"/>
    <w:rsid w:val="00361686"/>
    <w:rsid w:val="003634A7"/>
    <w:rsid w:val="003667A5"/>
    <w:rsid w:val="00366840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45BF0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5F287F"/>
    <w:rsid w:val="0060344E"/>
    <w:rsid w:val="00603D50"/>
    <w:rsid w:val="00605865"/>
    <w:rsid w:val="006100F4"/>
    <w:rsid w:val="00620AB3"/>
    <w:rsid w:val="00626AA6"/>
    <w:rsid w:val="00632C9D"/>
    <w:rsid w:val="00662022"/>
    <w:rsid w:val="00666B62"/>
    <w:rsid w:val="00671DF1"/>
    <w:rsid w:val="006934B7"/>
    <w:rsid w:val="006A31C3"/>
    <w:rsid w:val="006A481B"/>
    <w:rsid w:val="006A52CF"/>
    <w:rsid w:val="006C22CC"/>
    <w:rsid w:val="006D13B0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03"/>
    <w:rsid w:val="007938B0"/>
    <w:rsid w:val="007B47BB"/>
    <w:rsid w:val="007F75B0"/>
    <w:rsid w:val="00804AC6"/>
    <w:rsid w:val="00806C00"/>
    <w:rsid w:val="00810E4D"/>
    <w:rsid w:val="0081178C"/>
    <w:rsid w:val="00846633"/>
    <w:rsid w:val="008474A0"/>
    <w:rsid w:val="00853B3C"/>
    <w:rsid w:val="00872C66"/>
    <w:rsid w:val="00880047"/>
    <w:rsid w:val="008932A8"/>
    <w:rsid w:val="00894338"/>
    <w:rsid w:val="008947A4"/>
    <w:rsid w:val="008B5273"/>
    <w:rsid w:val="008D7569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83F53"/>
    <w:rsid w:val="009A3A65"/>
    <w:rsid w:val="009A75C9"/>
    <w:rsid w:val="009B0514"/>
    <w:rsid w:val="009D1E24"/>
    <w:rsid w:val="009D69B7"/>
    <w:rsid w:val="009E2B06"/>
    <w:rsid w:val="009F516C"/>
    <w:rsid w:val="009F7430"/>
    <w:rsid w:val="00A04B5D"/>
    <w:rsid w:val="00A11FF6"/>
    <w:rsid w:val="00A14981"/>
    <w:rsid w:val="00A22FAC"/>
    <w:rsid w:val="00A25C6E"/>
    <w:rsid w:val="00A43BAE"/>
    <w:rsid w:val="00A5301F"/>
    <w:rsid w:val="00A56620"/>
    <w:rsid w:val="00A7390B"/>
    <w:rsid w:val="00A7763F"/>
    <w:rsid w:val="00A80D80"/>
    <w:rsid w:val="00A83395"/>
    <w:rsid w:val="00A902BD"/>
    <w:rsid w:val="00A909E4"/>
    <w:rsid w:val="00A94D5A"/>
    <w:rsid w:val="00AC4CB7"/>
    <w:rsid w:val="00AD1650"/>
    <w:rsid w:val="00AD3F48"/>
    <w:rsid w:val="00AD7913"/>
    <w:rsid w:val="00AE10CA"/>
    <w:rsid w:val="00AE245A"/>
    <w:rsid w:val="00AE47D0"/>
    <w:rsid w:val="00AE7CA2"/>
    <w:rsid w:val="00B01E5B"/>
    <w:rsid w:val="00B024FA"/>
    <w:rsid w:val="00B15162"/>
    <w:rsid w:val="00B2068D"/>
    <w:rsid w:val="00B36BAE"/>
    <w:rsid w:val="00B41E05"/>
    <w:rsid w:val="00B5184A"/>
    <w:rsid w:val="00B51877"/>
    <w:rsid w:val="00B7147D"/>
    <w:rsid w:val="00B72294"/>
    <w:rsid w:val="00B72624"/>
    <w:rsid w:val="00B7597E"/>
    <w:rsid w:val="00B807CD"/>
    <w:rsid w:val="00B85149"/>
    <w:rsid w:val="00B95D9A"/>
    <w:rsid w:val="00B9718C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4481B"/>
    <w:rsid w:val="00C53631"/>
    <w:rsid w:val="00C626DE"/>
    <w:rsid w:val="00C743D6"/>
    <w:rsid w:val="00C84576"/>
    <w:rsid w:val="00C919FB"/>
    <w:rsid w:val="00CA05EF"/>
    <w:rsid w:val="00CC096B"/>
    <w:rsid w:val="00CC3D20"/>
    <w:rsid w:val="00CD6EC6"/>
    <w:rsid w:val="00CE3E83"/>
    <w:rsid w:val="00CF2D40"/>
    <w:rsid w:val="00D016E9"/>
    <w:rsid w:val="00D11AB9"/>
    <w:rsid w:val="00D21AA4"/>
    <w:rsid w:val="00D306B7"/>
    <w:rsid w:val="00D339E5"/>
    <w:rsid w:val="00D46FCE"/>
    <w:rsid w:val="00D47558"/>
    <w:rsid w:val="00D549A7"/>
    <w:rsid w:val="00D55CBD"/>
    <w:rsid w:val="00D576D2"/>
    <w:rsid w:val="00D61C95"/>
    <w:rsid w:val="00D70474"/>
    <w:rsid w:val="00D7236C"/>
    <w:rsid w:val="00D8366B"/>
    <w:rsid w:val="00D9092C"/>
    <w:rsid w:val="00DA20E5"/>
    <w:rsid w:val="00DB0259"/>
    <w:rsid w:val="00DB1861"/>
    <w:rsid w:val="00DD1552"/>
    <w:rsid w:val="00DE56B0"/>
    <w:rsid w:val="00DE615A"/>
    <w:rsid w:val="00DF122F"/>
    <w:rsid w:val="00E13081"/>
    <w:rsid w:val="00E1535D"/>
    <w:rsid w:val="00E22C90"/>
    <w:rsid w:val="00E22EC9"/>
    <w:rsid w:val="00E2631B"/>
    <w:rsid w:val="00E26652"/>
    <w:rsid w:val="00E26A2F"/>
    <w:rsid w:val="00E27D5A"/>
    <w:rsid w:val="00E3644B"/>
    <w:rsid w:val="00E404DD"/>
    <w:rsid w:val="00E52574"/>
    <w:rsid w:val="00E542B1"/>
    <w:rsid w:val="00E61007"/>
    <w:rsid w:val="00E63BC2"/>
    <w:rsid w:val="00E7540E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4D1C"/>
    <w:rsid w:val="00EC765C"/>
    <w:rsid w:val="00ED1178"/>
    <w:rsid w:val="00ED77CC"/>
    <w:rsid w:val="00ED7AE0"/>
    <w:rsid w:val="00F11761"/>
    <w:rsid w:val="00F27AF7"/>
    <w:rsid w:val="00F411CC"/>
    <w:rsid w:val="00F4303E"/>
    <w:rsid w:val="00F4318D"/>
    <w:rsid w:val="00F51D89"/>
    <w:rsid w:val="00F538EA"/>
    <w:rsid w:val="00F6038E"/>
    <w:rsid w:val="00F6364D"/>
    <w:rsid w:val="00F6620D"/>
    <w:rsid w:val="00F85F9A"/>
    <w:rsid w:val="00FA3668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8B7DF9-B0E2-4E8A-B48A-737A7844B0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129F80-3517-412D-957E-805D461E21B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8C1EDC-56A0-4EAD-AC0F-9B9A08C7FC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13</cp:revision>
  <cp:lastPrinted>2016-02-14T22:35:00Z</cp:lastPrinted>
  <dcterms:created xsi:type="dcterms:W3CDTF">2023-11-10T13:17:00Z</dcterms:created>
  <dcterms:modified xsi:type="dcterms:W3CDTF">2025-11-24T07:49:00Z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