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613DC939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340C92FD" w14:textId="33F48259" w:rsidR="005E063F" w:rsidRPr="005E063F" w:rsidRDefault="005E063F" w:rsidP="613DC939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 w:themeColor="text1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Zapraszamy na </w:t>
            </w:r>
            <w:r w:rsidRPr="613DC939">
              <w:rPr>
                <w:rFonts w:cs="Calibri"/>
                <w:b/>
                <w:bCs/>
                <w:color w:val="000000" w:themeColor="text1"/>
                <w:sz w:val="32"/>
                <w:szCs w:val="32"/>
              </w:rPr>
              <w:t>Webinarium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 doskonalące </w:t>
            </w:r>
            <w:r w:rsidR="0FF0F606" w:rsidRPr="613DC939">
              <w:rPr>
                <w:rFonts w:cs="Calibri"/>
                <w:color w:val="000000" w:themeColor="text1"/>
                <w:sz w:val="32"/>
                <w:szCs w:val="32"/>
              </w:rPr>
              <w:t>wiedzę U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żytkowników </w:t>
            </w:r>
          </w:p>
          <w:p w14:paraId="01A372ED" w14:textId="2B847069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>Systemu AdAS</w:t>
            </w:r>
          </w:p>
        </w:tc>
      </w:tr>
      <w:tr w:rsidR="00671DF1" w:rsidRPr="00894338" w14:paraId="4A01DE59" w14:textId="77777777" w:rsidTr="613DC939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0E0FA5C7" w14:textId="5A68E2A8" w:rsidR="00D04BAF" w:rsidRPr="00D04BAF" w:rsidRDefault="00D04BAF" w:rsidP="1186C8E0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bCs/>
                <w:sz w:val="52"/>
                <w:szCs w:val="52"/>
              </w:rPr>
            </w:pPr>
            <w:r w:rsidRPr="00D04BAF">
              <w:rPr>
                <w:rFonts w:cs="Calibri"/>
                <w:b/>
                <w:bCs/>
                <w:sz w:val="52"/>
                <w:szCs w:val="52"/>
              </w:rPr>
              <w:t>ADAS GOTOWY NA KSEF</w:t>
            </w:r>
          </w:p>
          <w:p w14:paraId="14422E96" w14:textId="446930F1" w:rsidR="00671DF1" w:rsidRPr="00D04BAF" w:rsidRDefault="00D04BAF" w:rsidP="1186C8E0">
            <w:pPr>
              <w:shd w:val="clear" w:color="auto" w:fill="FFFFFF" w:themeFill="background1"/>
              <w:spacing w:after="0"/>
              <w:jc w:val="center"/>
              <w:rPr>
                <w:rFonts w:cs="Calibri"/>
                <w:sz w:val="52"/>
                <w:szCs w:val="52"/>
              </w:rPr>
            </w:pPr>
            <w:r w:rsidRPr="00D04BAF">
              <w:rPr>
                <w:rFonts w:cs="Calibri"/>
                <w:b/>
                <w:bCs/>
                <w:sz w:val="48"/>
                <w:szCs w:val="48"/>
              </w:rPr>
              <w:t xml:space="preserve"> </w:t>
            </w:r>
            <w:r w:rsidRPr="00D04BAF">
              <w:rPr>
                <w:rFonts w:cs="Calibri"/>
                <w:sz w:val="40"/>
                <w:szCs w:val="40"/>
              </w:rPr>
              <w:t>WSZYSTKO, CO MUSISZ WIEDZIEĆ O MODULE FAKTURY</w:t>
            </w:r>
          </w:p>
        </w:tc>
      </w:tr>
      <w:tr w:rsidR="00671DF1" w:rsidRPr="00894338" w14:paraId="7923677C" w14:textId="77777777" w:rsidTr="613DC939">
        <w:tc>
          <w:tcPr>
            <w:tcW w:w="1439" w:type="dxa"/>
            <w:shd w:val="clear" w:color="auto" w:fill="auto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  <w:shd w:val="clear" w:color="auto" w:fill="auto"/>
          </w:tcPr>
          <w:p w14:paraId="76059CCA" w14:textId="7E093A15" w:rsidR="00671DF1" w:rsidRPr="005E063F" w:rsidRDefault="00D04BAF" w:rsidP="1186C8E0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5 sierpnia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58653B">
              <w:rPr>
                <w:rFonts w:cs="Calibri"/>
                <w:b/>
                <w:bCs/>
                <w:sz w:val="24"/>
                <w:szCs w:val="24"/>
              </w:rPr>
              <w:t>5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  <w:shd w:val="clear" w:color="auto" w:fill="auto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  <w:shd w:val="clear" w:color="auto" w:fill="auto"/>
          </w:tcPr>
          <w:p w14:paraId="18791B92" w14:textId="013ABC38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5368A4">
              <w:rPr>
                <w:rFonts w:cs="Calibri"/>
                <w:b/>
                <w:sz w:val="24"/>
                <w:szCs w:val="24"/>
              </w:rPr>
              <w:t>1</w:t>
            </w:r>
            <w:r w:rsidR="00C5180E">
              <w:rPr>
                <w:rFonts w:cs="Calibri"/>
                <w:b/>
                <w:sz w:val="24"/>
                <w:szCs w:val="24"/>
              </w:rPr>
              <w:t>:</w:t>
            </w:r>
            <w:r w:rsidR="005368A4">
              <w:rPr>
                <w:rFonts w:cs="Calibri"/>
                <w:b/>
                <w:sz w:val="24"/>
                <w:szCs w:val="24"/>
              </w:rPr>
              <w:t>3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613DC939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webinarowa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613DC939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22310" w14:textId="5CEFEB08" w:rsidR="00B2068D" w:rsidRPr="005E063F" w:rsidRDefault="0077219C" w:rsidP="1186C8E0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1186C8E0">
              <w:rPr>
                <w:rFonts w:cs="Calibri"/>
                <w:b/>
                <w:bCs/>
                <w:sz w:val="24"/>
                <w:szCs w:val="24"/>
              </w:rPr>
              <w:t>*</w:t>
            </w:r>
            <w:r w:rsidR="00AB6969" w:rsidRPr="1186C8E0">
              <w:rPr>
                <w:rFonts w:cs="Calibri"/>
                <w:b/>
                <w:bCs/>
                <w:sz w:val="24"/>
                <w:szCs w:val="24"/>
              </w:rPr>
              <w:t>1</w:t>
            </w:r>
            <w:r w:rsidR="0058653B">
              <w:rPr>
                <w:rFonts w:cs="Calibri"/>
                <w:b/>
                <w:bCs/>
                <w:sz w:val="24"/>
                <w:szCs w:val="24"/>
              </w:rPr>
              <w:t>39</w:t>
            </w:r>
            <w:r w:rsidR="005D373F" w:rsidRPr="1186C8E0">
              <w:rPr>
                <w:rFonts w:cs="Calibri"/>
                <w:b/>
                <w:bCs/>
                <w:sz w:val="24"/>
                <w:szCs w:val="24"/>
              </w:rPr>
              <w:t>,00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zł.</w:t>
            </w:r>
            <w:r w:rsidR="000F5B6E" w:rsidRPr="1186C8E0">
              <w:rPr>
                <w:rFonts w:cs="Calibri"/>
                <w:sz w:val="24"/>
                <w:szCs w:val="24"/>
              </w:rPr>
              <w:t>/1 osobę –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zgłoszenia przyjmujemy do</w:t>
            </w:r>
            <w:r w:rsidR="00C45E54" w:rsidRPr="1186C8E0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D04BAF">
              <w:rPr>
                <w:rFonts w:cs="Calibri"/>
                <w:b/>
                <w:bCs/>
                <w:sz w:val="24"/>
                <w:szCs w:val="24"/>
              </w:rPr>
              <w:t>30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13313F">
              <w:rPr>
                <w:rFonts w:cs="Calibri"/>
                <w:b/>
                <w:bCs/>
                <w:sz w:val="24"/>
                <w:szCs w:val="24"/>
              </w:rPr>
              <w:t>0</w:t>
            </w:r>
            <w:r w:rsidR="00D04BAF">
              <w:rPr>
                <w:rFonts w:cs="Calibri"/>
                <w:b/>
                <w:bCs/>
                <w:sz w:val="24"/>
                <w:szCs w:val="24"/>
              </w:rPr>
              <w:t>7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>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58653B">
              <w:rPr>
                <w:rFonts w:cs="Calibri"/>
                <w:b/>
                <w:bCs/>
                <w:sz w:val="24"/>
                <w:szCs w:val="24"/>
              </w:rPr>
              <w:t>5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  <w:p w14:paraId="14780DE2" w14:textId="685FF605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</w:t>
            </w:r>
            <w:r w:rsidR="00B04BD3">
              <w:rPr>
                <w:rFonts w:cstheme="minorHAnsi"/>
                <w:i/>
                <w:sz w:val="24"/>
                <w:szCs w:val="24"/>
              </w:rPr>
              <w:t>a</w:t>
            </w:r>
          </w:p>
        </w:tc>
      </w:tr>
      <w:bookmarkEnd w:id="0"/>
      <w:tr w:rsidR="000F5B6E" w:rsidRPr="00894338" w14:paraId="0F4A9C33" w14:textId="77777777" w:rsidTr="613DC939">
        <w:trPr>
          <w:trHeight w:val="396"/>
        </w:trPr>
        <w:tc>
          <w:tcPr>
            <w:tcW w:w="9968" w:type="dxa"/>
            <w:gridSpan w:val="4"/>
            <w:shd w:val="clear" w:color="auto" w:fill="auto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C45E54" w:rsidRPr="00894338" w14:paraId="58E94ED9" w14:textId="77777777" w:rsidTr="613DC939">
        <w:tc>
          <w:tcPr>
            <w:tcW w:w="9968" w:type="dxa"/>
            <w:gridSpan w:val="4"/>
            <w:shd w:val="clear" w:color="auto" w:fill="auto"/>
          </w:tcPr>
          <w:p w14:paraId="5840D5CC" w14:textId="3924AC28" w:rsidR="00065755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</w:t>
            </w:r>
            <w:r w:rsidR="3099BCC7" w:rsidRPr="1186C8E0">
              <w:rPr>
                <w:rFonts w:cstheme="minorBidi"/>
                <w:sz w:val="23"/>
                <w:szCs w:val="23"/>
              </w:rPr>
              <w:t>U</w:t>
            </w:r>
            <w:r w:rsidRPr="1186C8E0">
              <w:rPr>
                <w:rFonts w:cstheme="minorBidi"/>
                <w:sz w:val="23"/>
                <w:szCs w:val="23"/>
              </w:rPr>
              <w:t>żytkownicy modułu F</w:t>
            </w:r>
            <w:r w:rsidR="00065755">
              <w:rPr>
                <w:rFonts w:cstheme="minorBidi"/>
                <w:sz w:val="23"/>
                <w:szCs w:val="23"/>
              </w:rPr>
              <w:t>aktury</w:t>
            </w:r>
            <w:r w:rsidRPr="1186C8E0">
              <w:rPr>
                <w:rFonts w:cstheme="minorBidi"/>
                <w:sz w:val="23"/>
                <w:szCs w:val="23"/>
              </w:rPr>
              <w:t xml:space="preserve"> </w:t>
            </w:r>
            <w:r w:rsidR="00065755">
              <w:rPr>
                <w:rFonts w:cstheme="minorBidi"/>
                <w:sz w:val="23"/>
                <w:szCs w:val="23"/>
              </w:rPr>
              <w:t xml:space="preserve">i rejestry Vat </w:t>
            </w:r>
            <w:r w:rsidRPr="1186C8E0">
              <w:rPr>
                <w:rFonts w:cstheme="minorBidi"/>
                <w:sz w:val="23"/>
                <w:szCs w:val="23"/>
              </w:rPr>
              <w:t>oraz</w:t>
            </w:r>
            <w:r w:rsidR="00065755">
              <w:rPr>
                <w:rFonts w:cstheme="minorBidi"/>
                <w:sz w:val="23"/>
                <w:szCs w:val="23"/>
              </w:rPr>
              <w:t xml:space="preserve"> osoby</w:t>
            </w:r>
            <w:r w:rsidRPr="1186C8E0">
              <w:rPr>
                <w:rFonts w:cstheme="minorBidi"/>
                <w:sz w:val="23"/>
                <w:szCs w:val="23"/>
              </w:rPr>
              <w:t xml:space="preserve"> </w:t>
            </w:r>
            <w:r w:rsidR="00065755" w:rsidRPr="00065755">
              <w:rPr>
                <w:rFonts w:cstheme="minorBidi"/>
                <w:sz w:val="23"/>
                <w:szCs w:val="23"/>
              </w:rPr>
              <w:t>które są lub będą zobowiązane rozliczać lub brać udział w rozliczeniu podatku VAT</w:t>
            </w:r>
            <w:r w:rsidR="004701D6">
              <w:rPr>
                <w:rFonts w:cstheme="minorBidi"/>
                <w:sz w:val="23"/>
                <w:szCs w:val="23"/>
              </w:rPr>
              <w:t>,</w:t>
            </w:r>
          </w:p>
          <w:p w14:paraId="4BFE3F6E" w14:textId="7F8E8BEA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>- Skarbnicy i Naczelnicy Wydziałów Finansowo-Budżetowych</w:t>
            </w:r>
            <w:r w:rsidR="004701D6">
              <w:rPr>
                <w:rFonts w:cstheme="minorBidi"/>
                <w:sz w:val="23"/>
                <w:szCs w:val="23"/>
              </w:rPr>
              <w:t>,</w:t>
            </w:r>
          </w:p>
          <w:p w14:paraId="73D443A9" w14:textId="1A9A9E39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>- Główni księgowi i pracownicy działów finansowo-księgowych</w:t>
            </w:r>
            <w:r w:rsidR="004701D6">
              <w:rPr>
                <w:rFonts w:cstheme="minorBidi"/>
                <w:sz w:val="23"/>
                <w:szCs w:val="23"/>
              </w:rPr>
              <w:t>.</w:t>
            </w:r>
          </w:p>
          <w:p w14:paraId="20AAF0EC" w14:textId="37CF6A42" w:rsidR="00C45E54" w:rsidRPr="00021D05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C45E54" w:rsidRPr="0007288D" w14:paraId="7576E65F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C45E54" w:rsidRPr="0007288D" w14:paraId="44CACB8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7E64DED3" w14:textId="3817F841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>usprawnienie</w:t>
            </w:r>
            <w:r w:rsidRPr="1186C8E0">
              <w:rPr>
                <w:rFonts w:cstheme="minorBidi"/>
                <w:sz w:val="23"/>
                <w:szCs w:val="23"/>
              </w:rPr>
              <w:t xml:space="preserve"> pracy w module </w:t>
            </w:r>
            <w:r w:rsidR="00065755">
              <w:rPr>
                <w:rFonts w:cstheme="minorBidi"/>
                <w:sz w:val="23"/>
                <w:szCs w:val="23"/>
              </w:rPr>
              <w:t>Faktury</w:t>
            </w:r>
          </w:p>
          <w:p w14:paraId="7EC53411" w14:textId="0A9BAC3C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zapoznanie z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 xml:space="preserve">możliwościami </w:t>
            </w:r>
            <w:r w:rsidRPr="1186C8E0">
              <w:rPr>
                <w:rFonts w:cstheme="minorBidi"/>
                <w:sz w:val="23"/>
                <w:szCs w:val="23"/>
              </w:rPr>
              <w:t>modułów finansowych</w:t>
            </w:r>
          </w:p>
          <w:p w14:paraId="3C276C08" w14:textId="48CFF98B" w:rsidR="3700532B" w:rsidRDefault="3700532B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poznanie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>praktycznych</w:t>
            </w:r>
            <w:r w:rsidRPr="1186C8E0">
              <w:rPr>
                <w:rFonts w:cstheme="minorBidi"/>
                <w:sz w:val="23"/>
                <w:szCs w:val="23"/>
              </w:rPr>
              <w:t xml:space="preserve"> wskazówek funkcjonowania </w:t>
            </w:r>
            <w:r w:rsidR="75A5385C" w:rsidRPr="1186C8E0">
              <w:rPr>
                <w:rFonts w:cstheme="minorBidi"/>
                <w:sz w:val="23"/>
                <w:szCs w:val="23"/>
              </w:rPr>
              <w:t>modułu</w:t>
            </w:r>
          </w:p>
          <w:p w14:paraId="6E6B7446" w14:textId="245AA7F2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poznanie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>konkretnych</w:t>
            </w:r>
            <w:r w:rsidRPr="1186C8E0">
              <w:rPr>
                <w:rFonts w:cstheme="minorBidi"/>
                <w:sz w:val="23"/>
                <w:szCs w:val="23"/>
              </w:rPr>
              <w:t xml:space="preserve"> przykładów</w:t>
            </w:r>
            <w:r w:rsidR="377A922F" w:rsidRPr="1186C8E0">
              <w:rPr>
                <w:rFonts w:cstheme="minorBidi"/>
                <w:sz w:val="23"/>
                <w:szCs w:val="23"/>
              </w:rPr>
              <w:t xml:space="preserve"> i omówienie ich na podstawie zgłoszeń Użytkowników</w:t>
            </w:r>
          </w:p>
          <w:p w14:paraId="40277546" w14:textId="25FDDCEB" w:rsidR="00C45E54" w:rsidRPr="005E063F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613DC939">
              <w:rPr>
                <w:rFonts w:cstheme="minorBidi"/>
                <w:sz w:val="23"/>
                <w:szCs w:val="23"/>
              </w:rPr>
              <w:t xml:space="preserve">- </w:t>
            </w:r>
            <w:r w:rsidRPr="613DC939">
              <w:rPr>
                <w:rFonts w:cstheme="minorBidi"/>
                <w:b/>
                <w:bCs/>
                <w:sz w:val="23"/>
                <w:szCs w:val="23"/>
              </w:rPr>
              <w:t>kontakt z ekspertem</w:t>
            </w:r>
            <w:r w:rsidR="727DD05D" w:rsidRPr="613DC939">
              <w:rPr>
                <w:rFonts w:cstheme="minorBidi"/>
                <w:b/>
                <w:bCs/>
                <w:sz w:val="23"/>
                <w:szCs w:val="23"/>
              </w:rPr>
              <w:t xml:space="preserve"> </w:t>
            </w:r>
            <w:r w:rsidR="727DD05D" w:rsidRPr="613DC939">
              <w:rPr>
                <w:rFonts w:cstheme="minorBidi"/>
                <w:sz w:val="23"/>
                <w:szCs w:val="23"/>
              </w:rPr>
              <w:t xml:space="preserve">i </w:t>
            </w:r>
            <w:r w:rsidRPr="613DC939">
              <w:rPr>
                <w:rFonts w:cstheme="minorBidi"/>
                <w:sz w:val="23"/>
                <w:szCs w:val="23"/>
              </w:rPr>
              <w:t xml:space="preserve">możliwość </w:t>
            </w:r>
            <w:r w:rsidRPr="613DC939">
              <w:rPr>
                <w:rFonts w:cstheme="minorBidi"/>
                <w:b/>
                <w:bCs/>
                <w:sz w:val="23"/>
                <w:szCs w:val="23"/>
              </w:rPr>
              <w:t xml:space="preserve">zadawania pytań </w:t>
            </w:r>
            <w:r w:rsidRPr="613DC939">
              <w:rPr>
                <w:rFonts w:cstheme="minorBidi"/>
                <w:sz w:val="23"/>
                <w:szCs w:val="23"/>
              </w:rPr>
              <w:t>w trakcie i po webinarze</w:t>
            </w:r>
          </w:p>
        </w:tc>
      </w:tr>
      <w:tr w:rsidR="00C45E54" w:rsidRPr="00894338" w14:paraId="147BFAA4" w14:textId="77777777" w:rsidTr="613DC939">
        <w:trPr>
          <w:trHeight w:val="267"/>
        </w:trPr>
        <w:tc>
          <w:tcPr>
            <w:tcW w:w="9968" w:type="dxa"/>
            <w:gridSpan w:val="4"/>
            <w:shd w:val="clear" w:color="auto" w:fill="auto"/>
          </w:tcPr>
          <w:p w14:paraId="32EEF6BA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C45E54" w:rsidRPr="00894338" w14:paraId="7F41248A" w14:textId="77777777" w:rsidTr="00857C93">
        <w:trPr>
          <w:trHeight w:val="1266"/>
        </w:trPr>
        <w:tc>
          <w:tcPr>
            <w:tcW w:w="9968" w:type="dxa"/>
            <w:gridSpan w:val="4"/>
            <w:shd w:val="clear" w:color="auto" w:fill="FFFFFF" w:themeFill="background1"/>
          </w:tcPr>
          <w:p w14:paraId="6BC8BE85" w14:textId="624ADBDA" w:rsidR="00B04BD3" w:rsidRPr="005368A4" w:rsidRDefault="00B04BD3" w:rsidP="0058653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Bidi"/>
                <w:sz w:val="2"/>
                <w:szCs w:val="2"/>
              </w:rPr>
            </w:pPr>
          </w:p>
          <w:p w14:paraId="51256C5E" w14:textId="46431631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1. Krajowy System e-Faktur (KSeF) – konfiguracja i pierwsze kroki:</w:t>
            </w:r>
          </w:p>
          <w:p w14:paraId="23BB4457" w14:textId="1FC8B140" w:rsidR="00D04BAF" w:rsidRPr="00D04BAF" w:rsidRDefault="00D04BAF" w:rsidP="00D04BAF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Omówienie wymagań i przygotowanie modułu do integracji.</w:t>
            </w:r>
          </w:p>
          <w:p w14:paraId="6239908D" w14:textId="42A54C1D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2.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KSeF w praktyce – wysyłanie faktur sprzedaży i pobieranie faktur zakupu:</w:t>
            </w:r>
          </w:p>
          <w:p w14:paraId="556B4DFC" w14:textId="5A0728D9" w:rsidR="00D04BAF" w:rsidRPr="00D04BAF" w:rsidRDefault="00D04BAF" w:rsidP="00D04BAF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Prezentacja działania nowych opcji w zaktualizowanym module.</w:t>
            </w:r>
          </w:p>
          <w:p w14:paraId="109B9172" w14:textId="008FE28A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3. Zestawienia faktur zakupu – nowe możliwości filtrowania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:</w:t>
            </w:r>
          </w:p>
          <w:p w14:paraId="3B276E2C" w14:textId="337161DD" w:rsidR="00D04BAF" w:rsidRPr="00D04BAF" w:rsidRDefault="00D04BAF" w:rsidP="00D04BAF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Praktyczne wykorzystanie opcji pomijania pozycji nieodliczanych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</w:t>
            </w:r>
          </w:p>
          <w:p w14:paraId="72BA6AD1" w14:textId="62FE13DE" w:rsidR="00D04BAF" w:rsidRPr="00D04BAF" w:rsidRDefault="00D04BAF" w:rsidP="00D04BAF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Generowanie rejestru VAT z wykluczeniem faktur niewchodzących do deklaracji VAT-7.</w:t>
            </w:r>
          </w:p>
          <w:p w14:paraId="74A0D626" w14:textId="263C1DCD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4.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Faktury korygujące – łatwiejsza identyfikacja faktury pierwotnej:</w:t>
            </w:r>
          </w:p>
          <w:p w14:paraId="59446451" w14:textId="1F67AE40" w:rsidR="00D04BAF" w:rsidRPr="00D04BAF" w:rsidRDefault="00D04BAF" w:rsidP="00D04BAF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Nowy sposób wyświetlania numeru faktury z symbolem.</w:t>
            </w:r>
          </w:p>
          <w:p w14:paraId="2FC962A6" w14:textId="771B6CEF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5. Przelewy bankowe:</w:t>
            </w:r>
          </w:p>
          <w:p w14:paraId="5BDA515F" w14:textId="24E9F884" w:rsidR="00D04BAF" w:rsidRPr="00D04BAF" w:rsidRDefault="00D04BAF" w:rsidP="00D04BAF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zastosowanie numeru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KSeF.</w:t>
            </w:r>
          </w:p>
          <w:p w14:paraId="617085E6" w14:textId="4C36DA48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6.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Rejestr zakupowy w eVacie – nowy podział analityczny:</w:t>
            </w:r>
          </w:p>
          <w:p w14:paraId="34CDA0F9" w14:textId="5FF82344" w:rsidR="00D04BAF" w:rsidRPr="00D04BAF" w:rsidRDefault="00D04BAF" w:rsidP="00D04BAF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Prezentacja podziału na nabycie środków trwałych, towarów i usług, WNT, import.</w:t>
            </w:r>
          </w:p>
          <w:p w14:paraId="4FA530D2" w14:textId="6F60E44E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7. Rejestr korekt deklaracji w eVAT:</w:t>
            </w:r>
          </w:p>
          <w:p w14:paraId="0F4EC341" w14:textId="7323709B" w:rsidR="00D04BAF" w:rsidRPr="00D04BAF" w:rsidRDefault="00D04BAF" w:rsidP="00D04BAF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Prezentacja nowego zestawienia dla różnic w deklaracjach VAT-7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.</w:t>
            </w:r>
          </w:p>
          <w:p w14:paraId="5BA55BB8" w14:textId="31A3D648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8.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Pozostałe zmiany i usprawnienia w codziennej pracy.</w:t>
            </w:r>
          </w:p>
          <w:p w14:paraId="1B64A601" w14:textId="6683ABC7" w:rsidR="00C45E54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9.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Sesja pytań i odpowiedzi.</w:t>
            </w:r>
          </w:p>
        </w:tc>
      </w:tr>
      <w:tr w:rsidR="00C45E54" w:rsidRPr="00894338" w14:paraId="52B55CA4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123BA79" w14:textId="2E239F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DLACZEGO MY?</w:t>
            </w:r>
          </w:p>
        </w:tc>
      </w:tr>
      <w:tr w:rsidR="00C45E54" w:rsidRPr="00894338" w14:paraId="47CEA7C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2D5313D" w14:textId="69FD08CB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color w:val="000000" w:themeColor="text1"/>
                <w:sz w:val="23"/>
                <w:szCs w:val="23"/>
              </w:rPr>
            </w:pP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Nasi trenerzy to wieloletni pracownicy i praktycy w obsłudze systemów ERP. Prowadzący partycypują </w:t>
            </w:r>
            <w:r>
              <w:br/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w procesie tworzenia i aktualizacji programów obsługujących Administrację Publiczną i klientów biznesowych. Wiedza przekazywana w trakcie szkolenia jest oparta na doświadczeniu trenerów w pracy </w:t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lastRenderedPageBreak/>
              <w:t>z konkretnymi modułami. Szkoleniowcy dysponują wiedzą z zakresu przepisów prawa</w:t>
            </w:r>
            <w:r w:rsidR="36FCFD42"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, </w:t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co znacząco ułatwia przekazywanie informacji, nie tylko pod kątem funkcjonalnym systemów.</w:t>
            </w:r>
          </w:p>
        </w:tc>
      </w:tr>
      <w:tr w:rsidR="00C45E54" w:rsidRPr="00894338" w14:paraId="12266B9A" w14:textId="77777777" w:rsidTr="613DC939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Jak dokonać zgłoszenia?</w:t>
            </w:r>
          </w:p>
        </w:tc>
      </w:tr>
      <w:tr w:rsidR="00C45E54" w:rsidRPr="00894338" w14:paraId="37A73C3A" w14:textId="77777777" w:rsidTr="613DC939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120331F2" w:rsidR="00C45E54" w:rsidRPr="005E063F" w:rsidRDefault="0A067535" w:rsidP="1186C8E0">
            <w:pPr>
              <w:shd w:val="clear" w:color="auto" w:fill="FFFFFF" w:themeFill="background1"/>
              <w:spacing w:after="0" w:line="240" w:lineRule="auto"/>
              <w:rPr>
                <w:rFonts w:cstheme="minorBidi"/>
              </w:rPr>
            </w:pPr>
            <w:r w:rsidRPr="1186C8E0">
              <w:rPr>
                <w:rFonts w:cstheme="minorBidi"/>
              </w:rPr>
              <w:t>Prosimy</w:t>
            </w:r>
            <w:r w:rsidR="00C45E54" w:rsidRPr="1186C8E0">
              <w:rPr>
                <w:rFonts w:cstheme="minorBidi"/>
              </w:rPr>
              <w:t xml:space="preserve"> wypełnić formularz zgłoszeniowy online dostępny na stronie </w:t>
            </w:r>
            <w:hyperlink r:id="rId11" w:history="1">
              <w:r w:rsidR="0058653B" w:rsidRPr="009C1BE4">
                <w:rPr>
                  <w:rStyle w:val="Hipercze"/>
                  <w:rFonts w:cstheme="minorBidi"/>
                  <w:b/>
                  <w:bCs/>
                  <w:i/>
                  <w:iCs/>
                </w:rPr>
                <w:t>www.szkolenia-tensoft.pl</w:t>
              </w:r>
            </w:hyperlink>
            <w:r w:rsidR="00C45E54" w:rsidRPr="1186C8E0">
              <w:rPr>
                <w:rFonts w:cstheme="minorBidi"/>
                <w:b/>
                <w:bCs/>
                <w:i/>
                <w:iCs/>
              </w:rPr>
              <w:t xml:space="preserve"> </w:t>
            </w:r>
            <w:r w:rsidR="00C45E54" w:rsidRPr="1186C8E0">
              <w:rPr>
                <w:rFonts w:cstheme="minorBidi"/>
              </w:rPr>
              <w:t>lub przesłać faxem pobraną i wypełnioną kartę zgłoszeni</w:t>
            </w:r>
            <w:r w:rsidR="06D6D3EF" w:rsidRPr="1186C8E0">
              <w:rPr>
                <w:rFonts w:cstheme="minorBidi"/>
              </w:rPr>
              <w:t>a.</w:t>
            </w:r>
          </w:p>
        </w:tc>
      </w:tr>
      <w:tr w:rsidR="00C45E54" w:rsidRPr="00894338" w14:paraId="126696D4" w14:textId="77777777" w:rsidTr="613DC939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6DC317FD" w:rsidR="00C45E54" w:rsidRPr="005E063F" w:rsidRDefault="00C45E54" w:rsidP="1186C8E0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Bidi"/>
                <w:b/>
                <w:bCs/>
              </w:rPr>
            </w:pPr>
            <w:r w:rsidRPr="1186C8E0">
              <w:rPr>
                <w:rFonts w:cstheme="minorBidi"/>
                <w:b/>
                <w:bCs/>
              </w:rPr>
              <w:t>Kontakt:</w:t>
            </w:r>
          </w:p>
          <w:p w14:paraId="3136E13B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C45E54" w:rsidRPr="00375548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D21AA4">
      <w:headerReference w:type="first" r:id="rId15"/>
      <w:footerReference w:type="first" r:id="rId16"/>
      <w:type w:val="continuous"/>
      <w:pgSz w:w="11906" w:h="16838"/>
      <w:pgMar w:top="709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4B19D" w14:textId="77777777" w:rsidR="003E5732" w:rsidRDefault="003E5732" w:rsidP="002174C8">
      <w:pPr>
        <w:spacing w:after="0" w:line="240" w:lineRule="auto"/>
      </w:pPr>
      <w:r>
        <w:separator/>
      </w:r>
    </w:p>
  </w:endnote>
  <w:endnote w:type="continuationSeparator" w:id="0">
    <w:p w14:paraId="6A0B50CB" w14:textId="77777777" w:rsidR="003E5732" w:rsidRDefault="003E5732" w:rsidP="002174C8">
      <w:pPr>
        <w:spacing w:after="0" w:line="240" w:lineRule="auto"/>
      </w:pPr>
      <w:r>
        <w:continuationSeparator/>
      </w:r>
    </w:p>
  </w:endnote>
  <w:endnote w:type="continuationNotice" w:id="1">
    <w:p w14:paraId="36BCE29E" w14:textId="77777777" w:rsidR="003E5732" w:rsidRDefault="003E57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88A6" w14:textId="77777777" w:rsidR="00771683" w:rsidRDefault="00771683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7AD70" w14:textId="77777777" w:rsidR="003E5732" w:rsidRDefault="003E5732" w:rsidP="002174C8">
      <w:pPr>
        <w:spacing w:after="0" w:line="240" w:lineRule="auto"/>
      </w:pPr>
      <w:r>
        <w:separator/>
      </w:r>
    </w:p>
  </w:footnote>
  <w:footnote w:type="continuationSeparator" w:id="0">
    <w:p w14:paraId="0FE6BBED" w14:textId="77777777" w:rsidR="003E5732" w:rsidRDefault="003E5732" w:rsidP="002174C8">
      <w:pPr>
        <w:spacing w:after="0" w:line="240" w:lineRule="auto"/>
      </w:pPr>
      <w:r>
        <w:continuationSeparator/>
      </w:r>
    </w:p>
  </w:footnote>
  <w:footnote w:type="continuationNotice" w:id="1">
    <w:p w14:paraId="7BFD5319" w14:textId="77777777" w:rsidR="003E5732" w:rsidRDefault="003E57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E0E3" w14:textId="0DB3BB42" w:rsidR="00771683" w:rsidRPr="005E063F" w:rsidRDefault="00771683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" name="Obraz 1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2" name="Obraz 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C7E0F4"/>
    <w:multiLevelType w:val="hybridMultilevel"/>
    <w:tmpl w:val="42345A32"/>
    <w:lvl w:ilvl="0" w:tplc="872C4D96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EAC8A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8072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ECD6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F69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58A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4EE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5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9AA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9E972"/>
    <w:multiLevelType w:val="hybridMultilevel"/>
    <w:tmpl w:val="63F2B7D4"/>
    <w:lvl w:ilvl="0" w:tplc="BB1E21B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C3A89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F670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0690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B471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0E00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CC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2ED9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829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897BB"/>
    <w:multiLevelType w:val="hybridMultilevel"/>
    <w:tmpl w:val="48A40D9C"/>
    <w:lvl w:ilvl="0" w:tplc="6FB605C6">
      <w:start w:val="2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D11486FC">
      <w:start w:val="1"/>
      <w:numFmt w:val="lowerLetter"/>
      <w:lvlText w:val="%2."/>
      <w:lvlJc w:val="left"/>
      <w:pPr>
        <w:ind w:left="1440" w:hanging="360"/>
      </w:pPr>
    </w:lvl>
    <w:lvl w:ilvl="2" w:tplc="E4BECEA8">
      <w:start w:val="1"/>
      <w:numFmt w:val="lowerRoman"/>
      <w:lvlText w:val="%3."/>
      <w:lvlJc w:val="right"/>
      <w:pPr>
        <w:ind w:left="2160" w:hanging="180"/>
      </w:pPr>
    </w:lvl>
    <w:lvl w:ilvl="3" w:tplc="B6324584">
      <w:start w:val="1"/>
      <w:numFmt w:val="decimal"/>
      <w:lvlText w:val="%4."/>
      <w:lvlJc w:val="left"/>
      <w:pPr>
        <w:ind w:left="2880" w:hanging="360"/>
      </w:pPr>
    </w:lvl>
    <w:lvl w:ilvl="4" w:tplc="4B72B098">
      <w:start w:val="1"/>
      <w:numFmt w:val="lowerLetter"/>
      <w:lvlText w:val="%5."/>
      <w:lvlJc w:val="left"/>
      <w:pPr>
        <w:ind w:left="3600" w:hanging="360"/>
      </w:pPr>
    </w:lvl>
    <w:lvl w:ilvl="5" w:tplc="3ED28CDC">
      <w:start w:val="1"/>
      <w:numFmt w:val="lowerRoman"/>
      <w:lvlText w:val="%6."/>
      <w:lvlJc w:val="right"/>
      <w:pPr>
        <w:ind w:left="4320" w:hanging="180"/>
      </w:pPr>
    </w:lvl>
    <w:lvl w:ilvl="6" w:tplc="59C44BF6">
      <w:start w:val="1"/>
      <w:numFmt w:val="decimal"/>
      <w:lvlText w:val="%7."/>
      <w:lvlJc w:val="left"/>
      <w:pPr>
        <w:ind w:left="5040" w:hanging="360"/>
      </w:pPr>
    </w:lvl>
    <w:lvl w:ilvl="7" w:tplc="99F27D5E">
      <w:start w:val="1"/>
      <w:numFmt w:val="lowerLetter"/>
      <w:lvlText w:val="%8."/>
      <w:lvlJc w:val="left"/>
      <w:pPr>
        <w:ind w:left="5760" w:hanging="360"/>
      </w:pPr>
    </w:lvl>
    <w:lvl w:ilvl="8" w:tplc="DB8C1B7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6F47"/>
    <w:multiLevelType w:val="hybridMultilevel"/>
    <w:tmpl w:val="F0404B38"/>
    <w:lvl w:ilvl="0" w:tplc="16308C0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55EC9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083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069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A48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AC7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09E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321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1C2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6FBB2"/>
    <w:multiLevelType w:val="hybridMultilevel"/>
    <w:tmpl w:val="F098A478"/>
    <w:lvl w:ilvl="0" w:tplc="2B4EA5D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D2686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236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488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C68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F25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26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A657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863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3830C"/>
    <w:multiLevelType w:val="hybridMultilevel"/>
    <w:tmpl w:val="F05C9F64"/>
    <w:lvl w:ilvl="0" w:tplc="65C8275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1243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9AD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2E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6C4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5C78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641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6E3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7CA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67395"/>
    <w:multiLevelType w:val="hybridMultilevel"/>
    <w:tmpl w:val="A8262770"/>
    <w:lvl w:ilvl="0" w:tplc="41F4B5CA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71024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587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881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44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3296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6E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D68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720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A34D4"/>
    <w:multiLevelType w:val="hybridMultilevel"/>
    <w:tmpl w:val="634CEB4C"/>
    <w:lvl w:ilvl="0" w:tplc="7C3458E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E9F27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49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083E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217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2E1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941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B8B1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61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A7C81"/>
    <w:multiLevelType w:val="hybridMultilevel"/>
    <w:tmpl w:val="11A06A06"/>
    <w:lvl w:ilvl="0" w:tplc="C766177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9CE0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864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9C7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7845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222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22F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08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208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609BDD"/>
    <w:multiLevelType w:val="hybridMultilevel"/>
    <w:tmpl w:val="DE482928"/>
    <w:lvl w:ilvl="0" w:tplc="34A4DA1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E5C9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98E0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CA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26B6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3867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CC5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306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1CE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3D96D"/>
    <w:multiLevelType w:val="hybridMultilevel"/>
    <w:tmpl w:val="736EE3FE"/>
    <w:lvl w:ilvl="0" w:tplc="422632B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6B613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4634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7AEA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B29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A20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67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D41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448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A57C67"/>
    <w:multiLevelType w:val="hybridMultilevel"/>
    <w:tmpl w:val="577C9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771DF6"/>
    <w:multiLevelType w:val="hybridMultilevel"/>
    <w:tmpl w:val="AD24D9A4"/>
    <w:lvl w:ilvl="0" w:tplc="14DED7E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0A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58F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848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E7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C0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BA2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FA9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DE2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AD5B8"/>
    <w:multiLevelType w:val="hybridMultilevel"/>
    <w:tmpl w:val="CC44E76C"/>
    <w:lvl w:ilvl="0" w:tplc="A19EB24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5829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14E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A09C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3C3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C3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5C07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A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9EE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4346AE"/>
    <w:multiLevelType w:val="hybridMultilevel"/>
    <w:tmpl w:val="59EE6C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8BC69A"/>
    <w:multiLevelType w:val="hybridMultilevel"/>
    <w:tmpl w:val="DC9606CE"/>
    <w:lvl w:ilvl="0" w:tplc="607CDE58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6BB8FF4E">
      <w:start w:val="1"/>
      <w:numFmt w:val="lowerLetter"/>
      <w:lvlText w:val="%2."/>
      <w:lvlJc w:val="left"/>
      <w:pPr>
        <w:ind w:left="1440" w:hanging="360"/>
      </w:pPr>
    </w:lvl>
    <w:lvl w:ilvl="2" w:tplc="FF5C1F9A">
      <w:start w:val="1"/>
      <w:numFmt w:val="lowerRoman"/>
      <w:lvlText w:val="%3."/>
      <w:lvlJc w:val="right"/>
      <w:pPr>
        <w:ind w:left="2160" w:hanging="180"/>
      </w:pPr>
    </w:lvl>
    <w:lvl w:ilvl="3" w:tplc="D9D2DF86">
      <w:start w:val="1"/>
      <w:numFmt w:val="decimal"/>
      <w:lvlText w:val="%4."/>
      <w:lvlJc w:val="left"/>
      <w:pPr>
        <w:ind w:left="2880" w:hanging="360"/>
      </w:pPr>
    </w:lvl>
    <w:lvl w:ilvl="4" w:tplc="A8A0ADC0">
      <w:start w:val="1"/>
      <w:numFmt w:val="lowerLetter"/>
      <w:lvlText w:val="%5."/>
      <w:lvlJc w:val="left"/>
      <w:pPr>
        <w:ind w:left="3600" w:hanging="360"/>
      </w:pPr>
    </w:lvl>
    <w:lvl w:ilvl="5" w:tplc="4F469D1A">
      <w:start w:val="1"/>
      <w:numFmt w:val="lowerRoman"/>
      <w:lvlText w:val="%6."/>
      <w:lvlJc w:val="right"/>
      <w:pPr>
        <w:ind w:left="4320" w:hanging="180"/>
      </w:pPr>
    </w:lvl>
    <w:lvl w:ilvl="6" w:tplc="57748AB8">
      <w:start w:val="1"/>
      <w:numFmt w:val="decimal"/>
      <w:lvlText w:val="%7."/>
      <w:lvlJc w:val="left"/>
      <w:pPr>
        <w:ind w:left="5040" w:hanging="360"/>
      </w:pPr>
    </w:lvl>
    <w:lvl w:ilvl="7" w:tplc="58FE7198">
      <w:start w:val="1"/>
      <w:numFmt w:val="lowerLetter"/>
      <w:lvlText w:val="%8."/>
      <w:lvlJc w:val="left"/>
      <w:pPr>
        <w:ind w:left="5760" w:hanging="360"/>
      </w:pPr>
    </w:lvl>
    <w:lvl w:ilvl="8" w:tplc="6792D99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E61CF"/>
    <w:multiLevelType w:val="hybridMultilevel"/>
    <w:tmpl w:val="20861FFE"/>
    <w:lvl w:ilvl="0" w:tplc="9FB450F6">
      <w:start w:val="3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50F894EE">
      <w:start w:val="1"/>
      <w:numFmt w:val="lowerLetter"/>
      <w:lvlText w:val="%2."/>
      <w:lvlJc w:val="left"/>
      <w:pPr>
        <w:ind w:left="1440" w:hanging="360"/>
      </w:pPr>
    </w:lvl>
    <w:lvl w:ilvl="2" w:tplc="0B586894">
      <w:start w:val="1"/>
      <w:numFmt w:val="lowerRoman"/>
      <w:lvlText w:val="%3."/>
      <w:lvlJc w:val="right"/>
      <w:pPr>
        <w:ind w:left="2160" w:hanging="180"/>
      </w:pPr>
    </w:lvl>
    <w:lvl w:ilvl="3" w:tplc="6C4407DC">
      <w:start w:val="1"/>
      <w:numFmt w:val="decimal"/>
      <w:lvlText w:val="%4."/>
      <w:lvlJc w:val="left"/>
      <w:pPr>
        <w:ind w:left="2880" w:hanging="360"/>
      </w:pPr>
    </w:lvl>
    <w:lvl w:ilvl="4" w:tplc="C92409BA">
      <w:start w:val="1"/>
      <w:numFmt w:val="lowerLetter"/>
      <w:lvlText w:val="%5."/>
      <w:lvlJc w:val="left"/>
      <w:pPr>
        <w:ind w:left="3600" w:hanging="360"/>
      </w:pPr>
    </w:lvl>
    <w:lvl w:ilvl="5" w:tplc="81CE4AFC">
      <w:start w:val="1"/>
      <w:numFmt w:val="lowerRoman"/>
      <w:lvlText w:val="%6."/>
      <w:lvlJc w:val="right"/>
      <w:pPr>
        <w:ind w:left="4320" w:hanging="180"/>
      </w:pPr>
    </w:lvl>
    <w:lvl w:ilvl="6" w:tplc="1CCAD7A4">
      <w:start w:val="1"/>
      <w:numFmt w:val="decimal"/>
      <w:lvlText w:val="%7."/>
      <w:lvlJc w:val="left"/>
      <w:pPr>
        <w:ind w:left="5040" w:hanging="360"/>
      </w:pPr>
    </w:lvl>
    <w:lvl w:ilvl="7" w:tplc="659A389C">
      <w:start w:val="1"/>
      <w:numFmt w:val="lowerLetter"/>
      <w:lvlText w:val="%8."/>
      <w:lvlJc w:val="left"/>
      <w:pPr>
        <w:ind w:left="5760" w:hanging="360"/>
      </w:pPr>
    </w:lvl>
    <w:lvl w:ilvl="8" w:tplc="436E384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13B71"/>
    <w:multiLevelType w:val="hybridMultilevel"/>
    <w:tmpl w:val="21029C9E"/>
    <w:lvl w:ilvl="0" w:tplc="F962BF7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FA8F8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925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AA6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B27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ACD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D83D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2FC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527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CC65FB"/>
    <w:multiLevelType w:val="hybridMultilevel"/>
    <w:tmpl w:val="1F7AD42C"/>
    <w:lvl w:ilvl="0" w:tplc="47FAA3C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9738A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84C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72E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05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C49B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0284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9E75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A6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45DCB2"/>
    <w:multiLevelType w:val="hybridMultilevel"/>
    <w:tmpl w:val="5B007110"/>
    <w:lvl w:ilvl="0" w:tplc="0E287D3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A50D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60E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78E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5659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04E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5235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10C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EE98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F657A9"/>
    <w:multiLevelType w:val="hybridMultilevel"/>
    <w:tmpl w:val="EF24D1F2"/>
    <w:lvl w:ilvl="0" w:tplc="B22238B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50E9E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D8C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0D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52D1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A018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E2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A6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26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BD072C"/>
    <w:multiLevelType w:val="hybridMultilevel"/>
    <w:tmpl w:val="C93A3B4E"/>
    <w:lvl w:ilvl="0" w:tplc="959AE2F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F8086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88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B0DB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F2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AEB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E4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989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782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FD18A2"/>
    <w:multiLevelType w:val="hybridMultilevel"/>
    <w:tmpl w:val="4614DA6E"/>
    <w:lvl w:ilvl="0" w:tplc="4EF0C7D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162B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704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14F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E43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07A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48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A260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200B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B24EDA"/>
    <w:multiLevelType w:val="hybridMultilevel"/>
    <w:tmpl w:val="AF607918"/>
    <w:lvl w:ilvl="0" w:tplc="045A38E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40410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E2C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08A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09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3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490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0D7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BC1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701DFC"/>
    <w:multiLevelType w:val="hybridMultilevel"/>
    <w:tmpl w:val="C184578A"/>
    <w:lvl w:ilvl="0" w:tplc="D780CA2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4DEF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25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48C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A643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DAA1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1637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681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76D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63459">
    <w:abstractNumId w:val="7"/>
  </w:num>
  <w:num w:numId="2" w16cid:durableId="15811113">
    <w:abstractNumId w:val="17"/>
  </w:num>
  <w:num w:numId="3" w16cid:durableId="881677196">
    <w:abstractNumId w:val="14"/>
  </w:num>
  <w:num w:numId="4" w16cid:durableId="1740709669">
    <w:abstractNumId w:val="26"/>
  </w:num>
  <w:num w:numId="5" w16cid:durableId="1961450647">
    <w:abstractNumId w:val="23"/>
  </w:num>
  <w:num w:numId="6" w16cid:durableId="848368923">
    <w:abstractNumId w:val="3"/>
  </w:num>
  <w:num w:numId="7" w16cid:durableId="581531235">
    <w:abstractNumId w:val="12"/>
  </w:num>
  <w:num w:numId="8" w16cid:durableId="239222536">
    <w:abstractNumId w:val="13"/>
  </w:num>
  <w:num w:numId="9" w16cid:durableId="1737433689">
    <w:abstractNumId w:val="28"/>
  </w:num>
  <w:num w:numId="10" w16cid:durableId="413554419">
    <w:abstractNumId w:val="8"/>
  </w:num>
  <w:num w:numId="11" w16cid:durableId="663900650">
    <w:abstractNumId w:val="5"/>
  </w:num>
  <w:num w:numId="12" w16cid:durableId="737290664">
    <w:abstractNumId w:val="2"/>
  </w:num>
  <w:num w:numId="13" w16cid:durableId="2120178590">
    <w:abstractNumId w:val="37"/>
  </w:num>
  <w:num w:numId="14" w16cid:durableId="1718968088">
    <w:abstractNumId w:val="4"/>
  </w:num>
  <w:num w:numId="15" w16cid:durableId="1129396597">
    <w:abstractNumId w:val="35"/>
  </w:num>
  <w:num w:numId="16" w16cid:durableId="439181933">
    <w:abstractNumId w:val="29"/>
  </w:num>
  <w:num w:numId="17" w16cid:durableId="1851482749">
    <w:abstractNumId w:val="18"/>
  </w:num>
  <w:num w:numId="18" w16cid:durableId="348606943">
    <w:abstractNumId w:val="6"/>
  </w:num>
  <w:num w:numId="19" w16cid:durableId="1318606975">
    <w:abstractNumId w:val="34"/>
  </w:num>
  <w:num w:numId="20" w16cid:durableId="425155873">
    <w:abstractNumId w:val="30"/>
  </w:num>
  <w:num w:numId="21" w16cid:durableId="1014302510">
    <w:abstractNumId w:val="25"/>
  </w:num>
  <w:num w:numId="22" w16cid:durableId="1787116082">
    <w:abstractNumId w:val="11"/>
  </w:num>
  <w:num w:numId="23" w16cid:durableId="1667825670">
    <w:abstractNumId w:val="22"/>
  </w:num>
  <w:num w:numId="24" w16cid:durableId="776800173">
    <w:abstractNumId w:val="21"/>
  </w:num>
  <w:num w:numId="25" w16cid:durableId="1249459543">
    <w:abstractNumId w:val="32"/>
  </w:num>
  <w:num w:numId="26" w16cid:durableId="1790054191">
    <w:abstractNumId w:val="31"/>
  </w:num>
  <w:num w:numId="27" w16cid:durableId="1552420086">
    <w:abstractNumId w:val="15"/>
  </w:num>
  <w:num w:numId="28" w16cid:durableId="1325167176">
    <w:abstractNumId w:val="1"/>
  </w:num>
  <w:num w:numId="29" w16cid:durableId="497382982">
    <w:abstractNumId w:val="24"/>
  </w:num>
  <w:num w:numId="30" w16cid:durableId="366493714">
    <w:abstractNumId w:val="36"/>
  </w:num>
  <w:num w:numId="31" w16cid:durableId="668214581">
    <w:abstractNumId w:val="33"/>
  </w:num>
  <w:num w:numId="32" w16cid:durableId="504709952">
    <w:abstractNumId w:val="20"/>
  </w:num>
  <w:num w:numId="33" w16cid:durableId="136530910">
    <w:abstractNumId w:val="27"/>
  </w:num>
  <w:num w:numId="34" w16cid:durableId="1027832033">
    <w:abstractNumId w:val="0"/>
  </w:num>
  <w:num w:numId="35" w16cid:durableId="1967080401">
    <w:abstractNumId w:val="10"/>
  </w:num>
  <w:num w:numId="36" w16cid:durableId="1246183986">
    <w:abstractNumId w:val="9"/>
  </w:num>
  <w:num w:numId="37" w16cid:durableId="406808934">
    <w:abstractNumId w:val="19"/>
  </w:num>
  <w:num w:numId="38" w16cid:durableId="380205395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25DD2"/>
    <w:rsid w:val="00034E57"/>
    <w:rsid w:val="00050DCB"/>
    <w:rsid w:val="0005267C"/>
    <w:rsid w:val="00065755"/>
    <w:rsid w:val="0007288D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14DA"/>
    <w:rsid w:val="000E596F"/>
    <w:rsid w:val="000F5B6E"/>
    <w:rsid w:val="000F6AB4"/>
    <w:rsid w:val="00112248"/>
    <w:rsid w:val="0011642A"/>
    <w:rsid w:val="0013313F"/>
    <w:rsid w:val="00141B34"/>
    <w:rsid w:val="00142195"/>
    <w:rsid w:val="00145D63"/>
    <w:rsid w:val="00151C45"/>
    <w:rsid w:val="001730CF"/>
    <w:rsid w:val="00174834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5566"/>
    <w:rsid w:val="002135B1"/>
    <w:rsid w:val="002174C8"/>
    <w:rsid w:val="00222F05"/>
    <w:rsid w:val="002459FA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26A8"/>
    <w:rsid w:val="002E5E72"/>
    <w:rsid w:val="002E77E9"/>
    <w:rsid w:val="00333D85"/>
    <w:rsid w:val="003424E9"/>
    <w:rsid w:val="00357FA2"/>
    <w:rsid w:val="00361686"/>
    <w:rsid w:val="003667A5"/>
    <w:rsid w:val="00375548"/>
    <w:rsid w:val="00375CD4"/>
    <w:rsid w:val="003B1729"/>
    <w:rsid w:val="003C18ED"/>
    <w:rsid w:val="003C238A"/>
    <w:rsid w:val="003C69E8"/>
    <w:rsid w:val="003D5207"/>
    <w:rsid w:val="003E5732"/>
    <w:rsid w:val="003F1A55"/>
    <w:rsid w:val="004027AF"/>
    <w:rsid w:val="00417B8E"/>
    <w:rsid w:val="00421CB2"/>
    <w:rsid w:val="00433D6A"/>
    <w:rsid w:val="00444960"/>
    <w:rsid w:val="004477B4"/>
    <w:rsid w:val="004701D6"/>
    <w:rsid w:val="00473EE1"/>
    <w:rsid w:val="00475837"/>
    <w:rsid w:val="00477EDF"/>
    <w:rsid w:val="004879ED"/>
    <w:rsid w:val="004956AB"/>
    <w:rsid w:val="00496F99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368A4"/>
    <w:rsid w:val="00543C18"/>
    <w:rsid w:val="00575F1F"/>
    <w:rsid w:val="0058653B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934B7"/>
    <w:rsid w:val="006A31C3"/>
    <w:rsid w:val="006A52CF"/>
    <w:rsid w:val="006C22CC"/>
    <w:rsid w:val="006E4A25"/>
    <w:rsid w:val="006F5762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938B0"/>
    <w:rsid w:val="007B263C"/>
    <w:rsid w:val="007B47BB"/>
    <w:rsid w:val="007F75B0"/>
    <w:rsid w:val="00804AC6"/>
    <w:rsid w:val="00806C00"/>
    <w:rsid w:val="0081178C"/>
    <w:rsid w:val="00846633"/>
    <w:rsid w:val="00853B3C"/>
    <w:rsid w:val="00857C93"/>
    <w:rsid w:val="00872C66"/>
    <w:rsid w:val="00880047"/>
    <w:rsid w:val="008932A8"/>
    <w:rsid w:val="00894338"/>
    <w:rsid w:val="008B5273"/>
    <w:rsid w:val="008C74AF"/>
    <w:rsid w:val="008E3B87"/>
    <w:rsid w:val="008E4051"/>
    <w:rsid w:val="008F0653"/>
    <w:rsid w:val="008F1D63"/>
    <w:rsid w:val="008F2B65"/>
    <w:rsid w:val="008F4B8A"/>
    <w:rsid w:val="008F6BCB"/>
    <w:rsid w:val="00921D25"/>
    <w:rsid w:val="009345FD"/>
    <w:rsid w:val="00935C9C"/>
    <w:rsid w:val="009413BF"/>
    <w:rsid w:val="009531C3"/>
    <w:rsid w:val="009562D2"/>
    <w:rsid w:val="009634C9"/>
    <w:rsid w:val="00964359"/>
    <w:rsid w:val="00981655"/>
    <w:rsid w:val="009A3A65"/>
    <w:rsid w:val="009A4545"/>
    <w:rsid w:val="009A75C9"/>
    <w:rsid w:val="009B0514"/>
    <w:rsid w:val="009D1E24"/>
    <w:rsid w:val="009D69B7"/>
    <w:rsid w:val="009E2B06"/>
    <w:rsid w:val="009F516C"/>
    <w:rsid w:val="009F7430"/>
    <w:rsid w:val="00A11FF6"/>
    <w:rsid w:val="00A14981"/>
    <w:rsid w:val="00A22FAC"/>
    <w:rsid w:val="00A25C6E"/>
    <w:rsid w:val="00A43BAE"/>
    <w:rsid w:val="00A5301F"/>
    <w:rsid w:val="00A56620"/>
    <w:rsid w:val="00A71773"/>
    <w:rsid w:val="00A7763F"/>
    <w:rsid w:val="00A80D80"/>
    <w:rsid w:val="00A83395"/>
    <w:rsid w:val="00A902BD"/>
    <w:rsid w:val="00A909E4"/>
    <w:rsid w:val="00AB6969"/>
    <w:rsid w:val="00AC4CB7"/>
    <w:rsid w:val="00AD7913"/>
    <w:rsid w:val="00AE10CA"/>
    <w:rsid w:val="00AE245A"/>
    <w:rsid w:val="00AE47D0"/>
    <w:rsid w:val="00AE7CA2"/>
    <w:rsid w:val="00B01E5B"/>
    <w:rsid w:val="00B024FA"/>
    <w:rsid w:val="00B04BD3"/>
    <w:rsid w:val="00B2068D"/>
    <w:rsid w:val="00B41E05"/>
    <w:rsid w:val="00B5184A"/>
    <w:rsid w:val="00B51877"/>
    <w:rsid w:val="00B72294"/>
    <w:rsid w:val="00B7597E"/>
    <w:rsid w:val="00B807CD"/>
    <w:rsid w:val="00B85149"/>
    <w:rsid w:val="00B95D9A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352A7"/>
    <w:rsid w:val="00C45E54"/>
    <w:rsid w:val="00C5180E"/>
    <w:rsid w:val="00C53631"/>
    <w:rsid w:val="00C626DE"/>
    <w:rsid w:val="00C83EF4"/>
    <w:rsid w:val="00C84576"/>
    <w:rsid w:val="00C919FB"/>
    <w:rsid w:val="00CA05EF"/>
    <w:rsid w:val="00CC096B"/>
    <w:rsid w:val="00CC3576"/>
    <w:rsid w:val="00CC3D20"/>
    <w:rsid w:val="00CD6EC6"/>
    <w:rsid w:val="00CE3E83"/>
    <w:rsid w:val="00CF2D40"/>
    <w:rsid w:val="00D04BAF"/>
    <w:rsid w:val="00D11AB9"/>
    <w:rsid w:val="00D12D8E"/>
    <w:rsid w:val="00D21AA4"/>
    <w:rsid w:val="00D306B7"/>
    <w:rsid w:val="00D339E5"/>
    <w:rsid w:val="00D46FCE"/>
    <w:rsid w:val="00D47558"/>
    <w:rsid w:val="00D5245B"/>
    <w:rsid w:val="00D549A7"/>
    <w:rsid w:val="00D576D2"/>
    <w:rsid w:val="00D61C95"/>
    <w:rsid w:val="00D7236C"/>
    <w:rsid w:val="00D8366B"/>
    <w:rsid w:val="00D9092C"/>
    <w:rsid w:val="00DA20E5"/>
    <w:rsid w:val="00DB1861"/>
    <w:rsid w:val="00DD1552"/>
    <w:rsid w:val="00DE56B0"/>
    <w:rsid w:val="00DE615A"/>
    <w:rsid w:val="00DF122F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8447A"/>
    <w:rsid w:val="00E8582A"/>
    <w:rsid w:val="00E87B03"/>
    <w:rsid w:val="00E9045A"/>
    <w:rsid w:val="00E934F9"/>
    <w:rsid w:val="00EB3EE2"/>
    <w:rsid w:val="00EB409A"/>
    <w:rsid w:val="00EB67A5"/>
    <w:rsid w:val="00EC255D"/>
    <w:rsid w:val="00EC765C"/>
    <w:rsid w:val="00ED1178"/>
    <w:rsid w:val="00ED77CC"/>
    <w:rsid w:val="00ED7AE0"/>
    <w:rsid w:val="00EF3746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B7393"/>
    <w:rsid w:val="00FD4BC2"/>
    <w:rsid w:val="00FE0C3B"/>
    <w:rsid w:val="00FE3B6E"/>
    <w:rsid w:val="00FF143B"/>
    <w:rsid w:val="00FF2B30"/>
    <w:rsid w:val="01D11200"/>
    <w:rsid w:val="01FE2961"/>
    <w:rsid w:val="04A845D8"/>
    <w:rsid w:val="06D6D3EF"/>
    <w:rsid w:val="0778F344"/>
    <w:rsid w:val="07DFE69A"/>
    <w:rsid w:val="0A067535"/>
    <w:rsid w:val="0B98796E"/>
    <w:rsid w:val="0C9D5D02"/>
    <w:rsid w:val="0CC000BB"/>
    <w:rsid w:val="0DCC904E"/>
    <w:rsid w:val="0EDE0E2A"/>
    <w:rsid w:val="0F763658"/>
    <w:rsid w:val="0FF0F606"/>
    <w:rsid w:val="114C8B9B"/>
    <w:rsid w:val="11600665"/>
    <w:rsid w:val="1186C8E0"/>
    <w:rsid w:val="1215AEEC"/>
    <w:rsid w:val="18D0A4FA"/>
    <w:rsid w:val="1B8FFB00"/>
    <w:rsid w:val="1EEB5FA3"/>
    <w:rsid w:val="25AF2802"/>
    <w:rsid w:val="2975AED0"/>
    <w:rsid w:val="2A61843D"/>
    <w:rsid w:val="2B2D518D"/>
    <w:rsid w:val="2CAD4F92"/>
    <w:rsid w:val="3099BCC7"/>
    <w:rsid w:val="323C4355"/>
    <w:rsid w:val="34184094"/>
    <w:rsid w:val="36FCFD42"/>
    <w:rsid w:val="3700532B"/>
    <w:rsid w:val="374FE156"/>
    <w:rsid w:val="377A922F"/>
    <w:rsid w:val="3A878218"/>
    <w:rsid w:val="3B5A3719"/>
    <w:rsid w:val="3C21F1B3"/>
    <w:rsid w:val="4019C943"/>
    <w:rsid w:val="4186160D"/>
    <w:rsid w:val="48E0C099"/>
    <w:rsid w:val="4B619003"/>
    <w:rsid w:val="4E1B1B89"/>
    <w:rsid w:val="5856C380"/>
    <w:rsid w:val="5B8E6442"/>
    <w:rsid w:val="6040C07D"/>
    <w:rsid w:val="6061D565"/>
    <w:rsid w:val="613DC939"/>
    <w:rsid w:val="61FDA5C6"/>
    <w:rsid w:val="65CAB859"/>
    <w:rsid w:val="6ACB8322"/>
    <w:rsid w:val="6D864A58"/>
    <w:rsid w:val="6E1AF303"/>
    <w:rsid w:val="727DD05D"/>
    <w:rsid w:val="72EF02BF"/>
    <w:rsid w:val="75A1E273"/>
    <w:rsid w:val="75A5385C"/>
    <w:rsid w:val="762604E8"/>
    <w:rsid w:val="76B4EAF4"/>
    <w:rsid w:val="7C9D33F2"/>
    <w:rsid w:val="7EBFB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3E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3E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3EF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-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8CDCB-F747-4F55-B411-993AB56EB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3CCF87-5110-46FA-AD14-61C9AF1DF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39F39D-BD11-4F85-9C33-13847DCD2485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4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410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6</cp:revision>
  <cp:lastPrinted>2016-02-14T22:35:00Z</cp:lastPrinted>
  <dcterms:created xsi:type="dcterms:W3CDTF">2025-03-11T07:31:00Z</dcterms:created>
  <dcterms:modified xsi:type="dcterms:W3CDTF">2025-07-11T13:36:00Z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