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AdAS</w:t>
            </w:r>
          </w:p>
        </w:tc>
      </w:tr>
      <w:tr w:rsidR="00EA0EA6" w:rsidRPr="00894338" w14:paraId="5EC902C8" w14:textId="77777777" w:rsidTr="005E063F">
        <w:trPr>
          <w:trHeight w:val="556"/>
        </w:trPr>
        <w:tc>
          <w:tcPr>
            <w:tcW w:w="9968" w:type="dxa"/>
            <w:gridSpan w:val="4"/>
            <w:shd w:val="clear" w:color="auto" w:fill="auto"/>
          </w:tcPr>
          <w:p w14:paraId="5B441AE7" w14:textId="07A9A97A" w:rsidR="00EA0EA6" w:rsidRPr="00EA0EA6" w:rsidRDefault="00572D6D" w:rsidP="008474A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sz w:val="40"/>
                <w:szCs w:val="40"/>
              </w:rPr>
            </w:pPr>
            <w:r>
              <w:rPr>
                <w:rFonts w:cs="Calibri"/>
                <w:b/>
                <w:sz w:val="48"/>
                <w:szCs w:val="48"/>
              </w:rPr>
              <w:t>OBSŁUGA GMINNEJ GOSPODARKI ODPADAMI</w:t>
            </w:r>
            <w:r w:rsidRPr="008474A0">
              <w:rPr>
                <w:rFonts w:cs="Calibri"/>
                <w:b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sz w:val="48"/>
                <w:szCs w:val="48"/>
              </w:rPr>
              <w:br/>
              <w:t>W SYSTEMIE ADAS</w:t>
            </w:r>
          </w:p>
        </w:tc>
      </w:tr>
      <w:tr w:rsidR="00671DF1" w:rsidRPr="00894338" w14:paraId="7923677C" w14:textId="77777777" w:rsidTr="005D373F">
        <w:tc>
          <w:tcPr>
            <w:tcW w:w="1439" w:type="dxa"/>
            <w:shd w:val="clear" w:color="auto" w:fill="auto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  <w:shd w:val="clear" w:color="auto" w:fill="auto"/>
          </w:tcPr>
          <w:p w14:paraId="76059CCA" w14:textId="15FD7CD4" w:rsidR="00671DF1" w:rsidRPr="005E063F" w:rsidRDefault="00F8616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F86161">
              <w:rPr>
                <w:rFonts w:cs="Calibri"/>
                <w:b/>
                <w:sz w:val="24"/>
                <w:szCs w:val="24"/>
              </w:rPr>
              <w:t>13.10.2022</w:t>
            </w: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r.</w:t>
            </w:r>
          </w:p>
        </w:tc>
        <w:tc>
          <w:tcPr>
            <w:tcW w:w="1556" w:type="dxa"/>
            <w:shd w:val="clear" w:color="auto" w:fill="auto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  <w:shd w:val="clear" w:color="auto" w:fill="auto"/>
          </w:tcPr>
          <w:p w14:paraId="18791B92" w14:textId="1CBE5665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074AD6">
              <w:rPr>
                <w:rFonts w:cs="Calibri"/>
                <w:b/>
                <w:sz w:val="24"/>
                <w:szCs w:val="24"/>
              </w:rPr>
              <w:t>2</w:t>
            </w:r>
            <w:r w:rsidRPr="005E063F">
              <w:rPr>
                <w:rFonts w:cs="Calibri"/>
                <w:b/>
                <w:sz w:val="24"/>
                <w:szCs w:val="24"/>
              </w:rPr>
              <w:t>.</w:t>
            </w:r>
            <w:r w:rsidR="00E064D1">
              <w:rPr>
                <w:rFonts w:cs="Calibri"/>
                <w:b/>
                <w:sz w:val="24"/>
                <w:szCs w:val="24"/>
              </w:rPr>
              <w:t>0</w:t>
            </w:r>
            <w:r w:rsidR="00D6512E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  <w:shd w:val="clear" w:color="auto" w:fill="auto"/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55A9EA" w14:textId="0C4A7F5F" w:rsidR="00375548" w:rsidRPr="005E063F" w:rsidRDefault="00D6512E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Platforma ClickMeeting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22310" w14:textId="69E5F2BB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F86161">
              <w:rPr>
                <w:rFonts w:cs="Calibri"/>
                <w:b/>
                <w:sz w:val="24"/>
                <w:szCs w:val="24"/>
              </w:rPr>
              <w:t>120</w:t>
            </w:r>
            <w:r w:rsidR="001428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F86161">
              <w:rPr>
                <w:rFonts w:cs="Calibri"/>
                <w:b/>
                <w:sz w:val="24"/>
                <w:szCs w:val="24"/>
              </w:rPr>
              <w:t>1</w:t>
            </w:r>
            <w:r w:rsidR="00074AD6">
              <w:rPr>
                <w:rFonts w:cs="Calibri"/>
                <w:b/>
                <w:sz w:val="24"/>
                <w:szCs w:val="24"/>
              </w:rPr>
              <w:t>2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F86161">
              <w:rPr>
                <w:rFonts w:cs="Calibri"/>
                <w:b/>
                <w:sz w:val="24"/>
                <w:szCs w:val="24"/>
              </w:rPr>
              <w:t>10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F86161">
              <w:rPr>
                <w:rFonts w:cs="Calibri"/>
                <w:b/>
                <w:sz w:val="24"/>
                <w:szCs w:val="24"/>
              </w:rPr>
              <w:t>2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454F2E">
        <w:trPr>
          <w:trHeight w:val="263"/>
        </w:trPr>
        <w:tc>
          <w:tcPr>
            <w:tcW w:w="9968" w:type="dxa"/>
            <w:gridSpan w:val="4"/>
            <w:shd w:val="clear" w:color="auto" w:fill="auto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  <w:shd w:val="clear" w:color="auto" w:fill="auto"/>
          </w:tcPr>
          <w:p w14:paraId="20AAF0EC" w14:textId="31CD3072" w:rsidR="000F5B6E" w:rsidRPr="00021D05" w:rsidRDefault="0065690B" w:rsidP="00021D0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  <w:r>
              <w:t xml:space="preserve">- osoby odpowiedzialne za naliczanie opłat oraz gospodarkę odpadami w urzędach miast i gmin, związkach samorządowych, zakładach komunalnych i jednostkach organizacyjnych. </w:t>
            </w: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226AEC60" w14:textId="0829AC90" w:rsidR="0065690B" w:rsidRPr="005E063F" w:rsidRDefault="00074AD6" w:rsidP="00074AD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074AD6">
              <w:rPr>
                <w:rFonts w:cstheme="minorHAnsi"/>
                <w:sz w:val="23"/>
                <w:szCs w:val="23"/>
              </w:rPr>
              <w:t xml:space="preserve">- bezpośredni </w:t>
            </w:r>
            <w:r w:rsidRPr="00074AD6">
              <w:rPr>
                <w:rFonts w:cstheme="minorHAnsi"/>
                <w:b/>
                <w:bCs/>
                <w:sz w:val="23"/>
                <w:szCs w:val="23"/>
              </w:rPr>
              <w:t>kontakt z ekspertem</w:t>
            </w:r>
            <w:r w:rsidRPr="00074AD6">
              <w:rPr>
                <w:rFonts w:cstheme="minorHAnsi"/>
                <w:sz w:val="23"/>
                <w:szCs w:val="23"/>
              </w:rPr>
              <w:t>,</w:t>
            </w:r>
            <w:r>
              <w:rPr>
                <w:rFonts w:cstheme="minorHAnsi"/>
                <w:sz w:val="23"/>
                <w:szCs w:val="23"/>
              </w:rPr>
              <w:br/>
            </w:r>
            <w:r w:rsidR="0065690B" w:rsidRPr="005E063F">
              <w:rPr>
                <w:rFonts w:cstheme="minorHAnsi"/>
                <w:szCs w:val="18"/>
              </w:rPr>
              <w:t xml:space="preserve">- </w:t>
            </w:r>
            <w:r w:rsidR="0065690B">
              <w:rPr>
                <w:rFonts w:cstheme="minorHAnsi"/>
                <w:b/>
                <w:szCs w:val="18"/>
              </w:rPr>
              <w:t>optymalizacja</w:t>
            </w:r>
            <w:r w:rsidR="0065690B" w:rsidRPr="005E063F">
              <w:rPr>
                <w:rFonts w:cstheme="minorHAnsi"/>
                <w:szCs w:val="18"/>
              </w:rPr>
              <w:t xml:space="preserve"> </w:t>
            </w:r>
            <w:r w:rsidR="0065690B" w:rsidRPr="00021D05">
              <w:rPr>
                <w:rFonts w:cstheme="minorHAnsi"/>
                <w:szCs w:val="18"/>
              </w:rPr>
              <w:t xml:space="preserve">pracy w module </w:t>
            </w:r>
            <w:r w:rsidR="0065690B">
              <w:rPr>
                <w:rFonts w:cstheme="minorHAnsi"/>
                <w:szCs w:val="18"/>
              </w:rPr>
              <w:t>Odpady</w:t>
            </w:r>
            <w:r w:rsidR="0065690B" w:rsidRPr="005E063F">
              <w:rPr>
                <w:rFonts w:cstheme="minorHAnsi"/>
                <w:szCs w:val="18"/>
              </w:rPr>
              <w:t>,</w:t>
            </w:r>
          </w:p>
          <w:p w14:paraId="7AFADC63" w14:textId="77777777" w:rsidR="0065690B" w:rsidRPr="005E063F" w:rsidRDefault="0065690B" w:rsidP="0065690B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04E5C70B" w14:textId="77777777" w:rsidR="0065690B" w:rsidRPr="005E063F" w:rsidRDefault="0065690B" w:rsidP="0065690B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40277546" w14:textId="4FE7201F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1B6030">
              <w:rPr>
                <w:rFonts w:cstheme="minorHAnsi"/>
                <w:sz w:val="23"/>
                <w:szCs w:val="23"/>
              </w:rPr>
              <w:t xml:space="preserve">- możliwość </w:t>
            </w:r>
            <w:r w:rsidR="00021D05" w:rsidRPr="001B6030">
              <w:rPr>
                <w:rFonts w:cstheme="minorHAnsi"/>
                <w:b/>
                <w:sz w:val="23"/>
                <w:szCs w:val="23"/>
              </w:rPr>
              <w:t xml:space="preserve">zadawania pytań </w:t>
            </w:r>
            <w:r w:rsidR="00021D05" w:rsidRPr="001B6030">
              <w:rPr>
                <w:rFonts w:cstheme="minorHAnsi"/>
                <w:bCs/>
                <w:sz w:val="23"/>
                <w:szCs w:val="23"/>
              </w:rPr>
              <w:t>w trakcie i po webinarze</w:t>
            </w:r>
            <w:r w:rsidRPr="001B6030">
              <w:rPr>
                <w:rFonts w:cstheme="minorHAnsi"/>
                <w:bCs/>
                <w:sz w:val="23"/>
                <w:szCs w:val="23"/>
              </w:rPr>
              <w:t>.</w:t>
            </w:r>
          </w:p>
        </w:tc>
      </w:tr>
      <w:tr w:rsidR="00931663" w:rsidRPr="00894338" w14:paraId="4DD9040E" w14:textId="77777777" w:rsidTr="004A08B9">
        <w:trPr>
          <w:trHeight w:val="267"/>
        </w:trPr>
        <w:tc>
          <w:tcPr>
            <w:tcW w:w="9968" w:type="dxa"/>
            <w:gridSpan w:val="4"/>
            <w:tcBorders>
              <w:left w:val="nil"/>
              <w:right w:val="nil"/>
            </w:tcBorders>
            <w:shd w:val="clear" w:color="auto" w:fill="auto"/>
          </w:tcPr>
          <w:p w14:paraId="3C16B2E0" w14:textId="62CB66C3" w:rsidR="00931663" w:rsidRPr="004A08B9" w:rsidRDefault="00931663" w:rsidP="00931663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jc w:val="center"/>
              <w:rPr>
                <w:rFonts w:cs="Calibri"/>
                <w:b/>
                <w:sz w:val="4"/>
                <w:szCs w:val="2"/>
              </w:rPr>
            </w:pPr>
          </w:p>
        </w:tc>
      </w:tr>
      <w:tr w:rsidR="00454F2E" w:rsidRPr="00894338" w14:paraId="412FAADD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68C0A2BA" w14:textId="6E19AB27" w:rsidR="00454F2E" w:rsidRPr="00454F2E" w:rsidRDefault="00454F2E" w:rsidP="00454F2E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bCs/>
                <w:color w:val="000000" w:themeColor="text1"/>
                <w:sz w:val="23"/>
                <w:szCs w:val="23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454F2E" w:rsidRPr="00894338" w14:paraId="59DDE830" w14:textId="77777777" w:rsidTr="00074AD6">
        <w:tc>
          <w:tcPr>
            <w:tcW w:w="996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0E73C0D4" w14:textId="6F7FEF53" w:rsidR="00F86161" w:rsidRDefault="00F86161" w:rsidP="00F86161">
            <w:pPr>
              <w:pStyle w:val="Akapitzlist"/>
              <w:numPr>
                <w:ilvl w:val="0"/>
                <w:numId w:val="27"/>
              </w:numPr>
              <w:spacing w:after="160" w:line="276" w:lineRule="auto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00F8616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2"/>
                <w:szCs w:val="22"/>
              </w:rPr>
              <w:t>Najnowsze funkcjonalności</w:t>
            </w:r>
            <w:r w:rsidRPr="00F8616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: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a</w:t>
            </w:r>
            <w:r w:rsidRPr="6E11AE45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 xml:space="preserve">) </w:t>
            </w:r>
            <w:r w:rsidRPr="6E11AE45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zmiana sposobu księgowania (zmiana pozycji w </w:t>
            </w:r>
            <w:r w:rsidR="00572D6D">
              <w:rPr>
                <w:rFonts w:asciiTheme="majorHAnsi" w:eastAsiaTheme="majorEastAsia" w:hAnsiTheme="majorHAnsi" w:cstheme="majorBidi"/>
                <w:color w:val="000000" w:themeColor="text1"/>
              </w:rPr>
              <w:t>kartach kontowych</w:t>
            </w:r>
            <w:r w:rsidRPr="6E11AE45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względem nowego dokumentu)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,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b</w:t>
            </w:r>
            <w:r w:rsidRPr="6E11AE45">
              <w:rPr>
                <w:rFonts w:asciiTheme="majorHAnsi" w:eastAsiaTheme="majorEastAsia" w:hAnsiTheme="majorHAnsi" w:cstheme="majorBidi"/>
                <w:color w:val="000000" w:themeColor="text1"/>
              </w:rPr>
              <w:t>) zmiana danych adresowych tylko w module odpady, bez konieczności zmiany w innych modułach wymiarowych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,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c</w:t>
            </w:r>
            <w:r w:rsidRPr="6E11AE45">
              <w:rPr>
                <w:rFonts w:asciiTheme="majorHAnsi" w:eastAsiaTheme="majorEastAsia" w:hAnsiTheme="majorHAnsi" w:cstheme="majorBidi"/>
                <w:color w:val="000000" w:themeColor="text1"/>
              </w:rPr>
              <w:t>)  możliwość wprowadzenia limitu opłaty od ilości zużytej wody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,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d</w:t>
            </w:r>
            <w:r w:rsidRPr="6E11AE45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) nowa filtracja kartotek, poprzez </w:t>
            </w:r>
            <w:r w:rsidRPr="6E11AE45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 xml:space="preserve">datę obowiązywania dokumentów. </w:t>
            </w:r>
          </w:p>
          <w:p w14:paraId="09B94AED" w14:textId="16D1EE18" w:rsidR="00F86161" w:rsidRPr="000B460E" w:rsidRDefault="00F86161" w:rsidP="00F86161">
            <w:pPr>
              <w:pStyle w:val="Akapitzlist"/>
              <w:numPr>
                <w:ilvl w:val="0"/>
                <w:numId w:val="27"/>
              </w:numPr>
              <w:spacing w:after="160" w:line="276" w:lineRule="auto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00F8616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</w:rPr>
              <w:t>Praktyczne wskazówki w użytkowaniu programu: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a</w:t>
            </w:r>
            <w:r w:rsidRPr="66790446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) Błędnie wprowadzane deklaracje, w przypadku, gdy mamy zamknięty okres (</w:t>
            </w:r>
            <w:r w:rsidR="00572D6D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b</w:t>
            </w:r>
            <w:r w:rsidRPr="66790446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 xml:space="preserve">rak </w:t>
            </w:r>
            <w:r w:rsidRPr="66790446">
              <w:rPr>
                <w:rFonts w:asciiTheme="majorHAnsi" w:eastAsiaTheme="majorEastAsia" w:hAnsiTheme="majorHAnsi" w:cstheme="majorBidi"/>
                <w:color w:val="000000" w:themeColor="text1"/>
              </w:rPr>
              <w:t>możliwości cofnięcia deklaracji)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,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b</w:t>
            </w:r>
            <w:r w:rsidRPr="66790446">
              <w:rPr>
                <w:rFonts w:asciiTheme="majorHAnsi" w:eastAsiaTheme="majorEastAsia" w:hAnsiTheme="majorHAnsi" w:cstheme="majorBidi"/>
                <w:color w:val="000000" w:themeColor="text1"/>
              </w:rPr>
              <w:t>) zestawienia: skutki zastosowania zwolnień, zestawienia składnikami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,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c</w:t>
            </w:r>
            <w:r w:rsidRPr="66790446">
              <w:rPr>
                <w:rFonts w:asciiTheme="majorHAnsi" w:eastAsiaTheme="majorEastAsia" w:hAnsiTheme="majorHAnsi" w:cstheme="majorBidi"/>
                <w:color w:val="000000" w:themeColor="text1"/>
              </w:rPr>
              <w:t>) zamykanie kartoteki odpadowej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– kiedy i cz</w:t>
            </w:r>
            <w:r w:rsidRPr="66790446">
              <w:rPr>
                <w:rFonts w:asciiTheme="majorHAnsi" w:eastAsiaTheme="majorEastAsia" w:hAnsiTheme="majorHAnsi" w:cstheme="majorBidi"/>
                <w:color w:val="000000" w:themeColor="text1"/>
              </w:rPr>
              <w:t>y jest taka potrzeba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,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d</w:t>
            </w:r>
            <w:r w:rsidRPr="66790446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) procedura wystawiania zawiadomień (zmiana stawek + wystawienie dokumentów + emisja do 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kart kontowych</w:t>
            </w:r>
            <w:r w:rsidRPr="66790446">
              <w:rPr>
                <w:rFonts w:asciiTheme="majorHAnsi" w:eastAsiaTheme="majorEastAsia" w:hAnsiTheme="majorHAnsi" w:cstheme="majorBidi"/>
                <w:color w:val="000000" w:themeColor="text1"/>
              </w:rPr>
              <w:t>)</w:t>
            </w:r>
            <w:r>
              <w:rPr>
                <w:rFonts w:asciiTheme="majorHAnsi" w:eastAsiaTheme="majorEastAsia" w:hAnsiTheme="majorHAnsi" w:cstheme="majorBidi"/>
                <w:color w:val="000000" w:themeColor="text1"/>
              </w:rPr>
              <w:t>.</w:t>
            </w:r>
          </w:p>
          <w:p w14:paraId="247C2BA2" w14:textId="66D894D1" w:rsidR="00F86161" w:rsidRPr="000B460E" w:rsidRDefault="00F86161" w:rsidP="00F86161">
            <w:pPr>
              <w:pStyle w:val="Akapitzlist"/>
              <w:numPr>
                <w:ilvl w:val="0"/>
                <w:numId w:val="27"/>
              </w:numPr>
              <w:spacing w:after="160" w:line="276" w:lineRule="auto"/>
              <w:rPr>
                <w:rFonts w:asciiTheme="majorHAnsi" w:eastAsiaTheme="majorEastAsia" w:hAnsiTheme="majorHAnsi" w:cstheme="majorBidi"/>
                <w:color w:val="000000" w:themeColor="text1"/>
              </w:rPr>
            </w:pPr>
            <w:r w:rsidRPr="00F8616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2"/>
                <w:szCs w:val="22"/>
              </w:rPr>
              <w:t>Odświeżenie wiedzy na temat przydatnych funkcji: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a) więcej niż jeden przedmiot opodatkowania: zalety, w jakich sytuacjach</w:t>
            </w:r>
            <w:r w:rsidR="00572D6D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,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br/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b) dodawanie nowych składników / zmiana stawek</w:t>
            </w:r>
            <w:r w:rsidR="00572D6D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.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 xml:space="preserve"> </w:t>
            </w:r>
          </w:p>
          <w:p w14:paraId="4AA2AEE8" w14:textId="77777777" w:rsidR="00F86161" w:rsidRPr="000B460E" w:rsidRDefault="00F86161" w:rsidP="00F86161">
            <w:pPr>
              <w:pStyle w:val="Akapitzlist"/>
              <w:numPr>
                <w:ilvl w:val="0"/>
                <w:numId w:val="27"/>
              </w:numPr>
              <w:spacing w:after="160" w:line="276" w:lineRule="auto"/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</w:pPr>
            <w:r w:rsidRPr="00F8616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2"/>
                <w:szCs w:val="22"/>
              </w:rPr>
              <w:t>System eOdpady – najważniejsze funkcje wspomagający pracę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 xml:space="preserve"> modułu:</w:t>
            </w:r>
          </w:p>
          <w:p w14:paraId="5E1CD7F1" w14:textId="77777777" w:rsidR="00F86161" w:rsidRPr="000B460E" w:rsidRDefault="00F86161" w:rsidP="00F86161">
            <w:pPr>
              <w:pStyle w:val="Akapitzlist"/>
              <w:numPr>
                <w:ilvl w:val="0"/>
                <w:numId w:val="26"/>
              </w:numPr>
              <w:spacing w:line="276" w:lineRule="auto"/>
              <w:ind w:left="1070"/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</w:pPr>
            <w:r w:rsidRPr="000B460E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 xml:space="preserve">zarządzanie 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</w:rPr>
              <w:t>PSZOK</w:t>
            </w:r>
            <w:r w:rsidRPr="000B460E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-iem,</w:t>
            </w:r>
          </w:p>
          <w:p w14:paraId="13951457" w14:textId="77777777" w:rsidR="00F86161" w:rsidRPr="000B460E" w:rsidRDefault="00F86161" w:rsidP="00F86161">
            <w:pPr>
              <w:pStyle w:val="Akapitzlist"/>
              <w:numPr>
                <w:ilvl w:val="0"/>
                <w:numId w:val="26"/>
              </w:numPr>
              <w:spacing w:line="276" w:lineRule="auto"/>
              <w:ind w:left="1070"/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</w:pPr>
            <w:r w:rsidRPr="000B460E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przesył danych dotyczących ilości wywozu odpadów przez firmę wywozową,</w:t>
            </w:r>
          </w:p>
          <w:p w14:paraId="593A14A3" w14:textId="77777777" w:rsidR="00F86161" w:rsidRPr="000B460E" w:rsidRDefault="00F86161" w:rsidP="00F86161">
            <w:pPr>
              <w:pStyle w:val="Akapitzlist"/>
              <w:numPr>
                <w:ilvl w:val="0"/>
                <w:numId w:val="26"/>
              </w:numPr>
              <w:spacing w:line="276" w:lineRule="auto"/>
              <w:ind w:left="1070"/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</w:pPr>
            <w:r w:rsidRPr="000B460E">
              <w:rPr>
                <w:rFonts w:asciiTheme="majorHAnsi" w:eastAsiaTheme="majorEastAsia" w:hAnsiTheme="majorHAnsi" w:cstheme="majorBidi"/>
                <w:color w:val="000000" w:themeColor="text1"/>
                <w:sz w:val="22"/>
                <w:szCs w:val="22"/>
              </w:rPr>
              <w:t>układanie  harmonogramu wywozu.</w:t>
            </w:r>
          </w:p>
          <w:p w14:paraId="2436928C" w14:textId="77777777" w:rsidR="00F86161" w:rsidRPr="00F86161" w:rsidRDefault="00F86161" w:rsidP="00F86161">
            <w:pPr>
              <w:pStyle w:val="Akapitzlist"/>
              <w:numPr>
                <w:ilvl w:val="0"/>
                <w:numId w:val="27"/>
              </w:numPr>
              <w:spacing w:line="276" w:lineRule="auto"/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2"/>
                <w:szCs w:val="22"/>
              </w:rPr>
            </w:pPr>
            <w:r w:rsidRPr="00F86161">
              <w:rPr>
                <w:rFonts w:asciiTheme="majorHAnsi" w:eastAsiaTheme="majorEastAsia" w:hAnsiTheme="majorHAnsi" w:cstheme="majorBidi"/>
                <w:b/>
                <w:bCs/>
                <w:color w:val="000000" w:themeColor="text1"/>
                <w:sz w:val="22"/>
                <w:szCs w:val="22"/>
              </w:rPr>
              <w:t>Blok pytań i odpowiedzi.</w:t>
            </w:r>
          </w:p>
          <w:p w14:paraId="5D246FB2" w14:textId="3C3A9A10" w:rsidR="00F86161" w:rsidRPr="00F86161" w:rsidRDefault="00F86161" w:rsidP="00F86161">
            <w:pP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</w:p>
        </w:tc>
      </w:tr>
      <w:tr w:rsidR="00454F2E" w:rsidRPr="00894338" w14:paraId="431FD14F" w14:textId="77777777" w:rsidTr="00074AD6">
        <w:trPr>
          <w:trHeight w:val="81"/>
        </w:trPr>
        <w:tc>
          <w:tcPr>
            <w:tcW w:w="996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5440D" w14:textId="77777777" w:rsidR="00454F2E" w:rsidRDefault="00454F2E" w:rsidP="00454F2E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"/>
                <w:szCs w:val="2"/>
              </w:rPr>
            </w:pPr>
          </w:p>
          <w:p w14:paraId="750E5D57" w14:textId="1772D3B3" w:rsidR="00074AD6" w:rsidRPr="00074AD6" w:rsidRDefault="00074AD6" w:rsidP="00074AD6">
            <w:pPr>
              <w:rPr>
                <w:rFonts w:cstheme="minorHAnsi"/>
                <w:sz w:val="2"/>
                <w:szCs w:val="2"/>
              </w:rPr>
            </w:pPr>
            <w:r w:rsidRPr="005E063F">
              <w:rPr>
                <w:rFonts w:cstheme="minorHAnsi"/>
                <w:b/>
                <w:szCs w:val="18"/>
              </w:rPr>
              <w:t>DLACZEGO MY?</w:t>
            </w:r>
          </w:p>
        </w:tc>
      </w:tr>
      <w:tr w:rsidR="00074AD6" w:rsidRPr="00894338" w14:paraId="0A709189" w14:textId="77777777" w:rsidTr="00074AD6">
        <w:trPr>
          <w:trHeight w:val="572"/>
        </w:trPr>
        <w:tc>
          <w:tcPr>
            <w:tcW w:w="9968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CD47C" w14:textId="3209B419" w:rsidR="00074AD6" w:rsidRDefault="00074AD6" w:rsidP="00074AD6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"/>
                <w:szCs w:val="2"/>
              </w:rPr>
            </w:pP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procesie tworzenia i aktualizacji programów obsługujących Administrację Publiczną i klientów biznesowych. Wiedza przekazywana w trakcie szkolenia jest oparta na doświadczeniu trenerów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 xml:space="preserve">w pracy z konkretnymi modułami. Szkoleniowcy dysponują wiedzą z zakresu przepisów prawa </w:t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  <w:t>co znacząco ułatwia przekazywanie informacji, nie tylko pod kątem funkcjonalnym systemów.</w:t>
            </w:r>
          </w:p>
        </w:tc>
      </w:tr>
      <w:tr w:rsidR="00074AD6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074AD6" w:rsidRPr="005E063F" w:rsidRDefault="00074AD6" w:rsidP="00074AD6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074AD6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074AD6" w:rsidRPr="005E063F" w:rsidRDefault="00074AD6" w:rsidP="00074AD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8" w:history="1">
              <w:r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074AD6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2C6CF59F" w:rsidR="00074AD6" w:rsidRPr="005E063F" w:rsidRDefault="00074AD6" w:rsidP="00074AD6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Pr="005E063F">
              <w:rPr>
                <w:rFonts w:cstheme="minorHAnsi"/>
                <w:b/>
                <w:szCs w:val="18"/>
              </w:rPr>
              <w:tab/>
            </w:r>
          </w:p>
          <w:p w14:paraId="3136E13B" w14:textId="77777777" w:rsidR="00074AD6" w:rsidRPr="005E063F" w:rsidRDefault="00074AD6" w:rsidP="00074AD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074AD6" w:rsidRPr="005E063F" w:rsidRDefault="00074AD6" w:rsidP="00074AD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074AD6" w:rsidRPr="005E063F" w:rsidRDefault="00074AD6" w:rsidP="00074AD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074AD6" w:rsidRPr="00375548" w:rsidRDefault="00074AD6" w:rsidP="00074AD6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9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0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8474A0">
      <w:headerReference w:type="first" r:id="rId12"/>
      <w:footerReference w:type="first" r:id="rId13"/>
      <w:type w:val="continuous"/>
      <w:pgSz w:w="11906" w:h="16838"/>
      <w:pgMar w:top="1418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E6E1E" w14:textId="77777777" w:rsidR="0065690B" w:rsidRDefault="0065690B" w:rsidP="002174C8">
      <w:pPr>
        <w:spacing w:after="0" w:line="240" w:lineRule="auto"/>
      </w:pPr>
      <w:r>
        <w:separator/>
      </w:r>
    </w:p>
  </w:endnote>
  <w:endnote w:type="continuationSeparator" w:id="0">
    <w:p w14:paraId="78844EB5" w14:textId="77777777" w:rsidR="0065690B" w:rsidRDefault="0065690B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88A6" w14:textId="77777777" w:rsidR="0065690B" w:rsidRDefault="0065690B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27198" w14:textId="77777777" w:rsidR="0065690B" w:rsidRDefault="0065690B" w:rsidP="002174C8">
      <w:pPr>
        <w:spacing w:after="0" w:line="240" w:lineRule="auto"/>
      </w:pPr>
      <w:r>
        <w:separator/>
      </w:r>
    </w:p>
  </w:footnote>
  <w:footnote w:type="continuationSeparator" w:id="0">
    <w:p w14:paraId="371478D7" w14:textId="77777777" w:rsidR="0065690B" w:rsidRDefault="0065690B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AE0E3" w14:textId="0DB3BB42" w:rsidR="0065690B" w:rsidRPr="005E063F" w:rsidRDefault="0065690B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8" name="Obraz 18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19" name="Obraz 19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-331" w:hanging="360"/>
      </w:pPr>
    </w:lvl>
    <w:lvl w:ilvl="1" w:tplc="04150019" w:tentative="1">
      <w:start w:val="1"/>
      <w:numFmt w:val="lowerLetter"/>
      <w:lvlText w:val="%2."/>
      <w:lvlJc w:val="left"/>
      <w:pPr>
        <w:ind w:left="389" w:hanging="360"/>
      </w:pPr>
    </w:lvl>
    <w:lvl w:ilvl="2" w:tplc="0415001B" w:tentative="1">
      <w:start w:val="1"/>
      <w:numFmt w:val="lowerRoman"/>
      <w:lvlText w:val="%3."/>
      <w:lvlJc w:val="right"/>
      <w:pPr>
        <w:ind w:left="1109" w:hanging="180"/>
      </w:pPr>
    </w:lvl>
    <w:lvl w:ilvl="3" w:tplc="0415000F" w:tentative="1">
      <w:start w:val="1"/>
      <w:numFmt w:val="decimal"/>
      <w:lvlText w:val="%4."/>
      <w:lvlJc w:val="left"/>
      <w:pPr>
        <w:ind w:left="1829" w:hanging="360"/>
      </w:pPr>
    </w:lvl>
    <w:lvl w:ilvl="4" w:tplc="04150019" w:tentative="1">
      <w:start w:val="1"/>
      <w:numFmt w:val="lowerLetter"/>
      <w:lvlText w:val="%5."/>
      <w:lvlJc w:val="left"/>
      <w:pPr>
        <w:ind w:left="2549" w:hanging="360"/>
      </w:pPr>
    </w:lvl>
    <w:lvl w:ilvl="5" w:tplc="0415001B" w:tentative="1">
      <w:start w:val="1"/>
      <w:numFmt w:val="lowerRoman"/>
      <w:lvlText w:val="%6."/>
      <w:lvlJc w:val="right"/>
      <w:pPr>
        <w:ind w:left="3269" w:hanging="180"/>
      </w:pPr>
    </w:lvl>
    <w:lvl w:ilvl="6" w:tplc="0415000F" w:tentative="1">
      <w:start w:val="1"/>
      <w:numFmt w:val="decimal"/>
      <w:lvlText w:val="%7."/>
      <w:lvlJc w:val="left"/>
      <w:pPr>
        <w:ind w:left="3989" w:hanging="360"/>
      </w:pPr>
    </w:lvl>
    <w:lvl w:ilvl="7" w:tplc="04150019" w:tentative="1">
      <w:start w:val="1"/>
      <w:numFmt w:val="lowerLetter"/>
      <w:lvlText w:val="%8."/>
      <w:lvlJc w:val="left"/>
      <w:pPr>
        <w:ind w:left="4709" w:hanging="360"/>
      </w:pPr>
    </w:lvl>
    <w:lvl w:ilvl="8" w:tplc="0415001B" w:tentative="1">
      <w:start w:val="1"/>
      <w:numFmt w:val="lowerRoman"/>
      <w:lvlText w:val="%9."/>
      <w:lvlJc w:val="right"/>
      <w:pPr>
        <w:ind w:left="5429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4F3786"/>
    <w:multiLevelType w:val="hybridMultilevel"/>
    <w:tmpl w:val="81949DE8"/>
    <w:lvl w:ilvl="0" w:tplc="0415000F">
      <w:start w:val="1"/>
      <w:numFmt w:val="decimal"/>
      <w:lvlText w:val="%1."/>
      <w:lvlJc w:val="left"/>
      <w:pPr>
        <w:ind w:left="686" w:hanging="360"/>
      </w:pPr>
    </w:lvl>
    <w:lvl w:ilvl="1" w:tplc="04150019" w:tentative="1">
      <w:start w:val="1"/>
      <w:numFmt w:val="lowerLetter"/>
      <w:lvlText w:val="%2."/>
      <w:lvlJc w:val="left"/>
      <w:pPr>
        <w:ind w:left="1406" w:hanging="360"/>
      </w:pPr>
    </w:lvl>
    <w:lvl w:ilvl="2" w:tplc="0415001B" w:tentative="1">
      <w:start w:val="1"/>
      <w:numFmt w:val="lowerRoman"/>
      <w:lvlText w:val="%3."/>
      <w:lvlJc w:val="right"/>
      <w:pPr>
        <w:ind w:left="2126" w:hanging="180"/>
      </w:pPr>
    </w:lvl>
    <w:lvl w:ilvl="3" w:tplc="0415000F" w:tentative="1">
      <w:start w:val="1"/>
      <w:numFmt w:val="decimal"/>
      <w:lvlText w:val="%4."/>
      <w:lvlJc w:val="left"/>
      <w:pPr>
        <w:ind w:left="2846" w:hanging="360"/>
      </w:pPr>
    </w:lvl>
    <w:lvl w:ilvl="4" w:tplc="04150019" w:tentative="1">
      <w:start w:val="1"/>
      <w:numFmt w:val="lowerLetter"/>
      <w:lvlText w:val="%5."/>
      <w:lvlJc w:val="left"/>
      <w:pPr>
        <w:ind w:left="3566" w:hanging="360"/>
      </w:pPr>
    </w:lvl>
    <w:lvl w:ilvl="5" w:tplc="0415001B" w:tentative="1">
      <w:start w:val="1"/>
      <w:numFmt w:val="lowerRoman"/>
      <w:lvlText w:val="%6."/>
      <w:lvlJc w:val="right"/>
      <w:pPr>
        <w:ind w:left="4286" w:hanging="180"/>
      </w:pPr>
    </w:lvl>
    <w:lvl w:ilvl="6" w:tplc="0415000F" w:tentative="1">
      <w:start w:val="1"/>
      <w:numFmt w:val="decimal"/>
      <w:lvlText w:val="%7."/>
      <w:lvlJc w:val="left"/>
      <w:pPr>
        <w:ind w:left="5006" w:hanging="360"/>
      </w:pPr>
    </w:lvl>
    <w:lvl w:ilvl="7" w:tplc="04150019" w:tentative="1">
      <w:start w:val="1"/>
      <w:numFmt w:val="lowerLetter"/>
      <w:lvlText w:val="%8."/>
      <w:lvlJc w:val="left"/>
      <w:pPr>
        <w:ind w:left="5726" w:hanging="360"/>
      </w:pPr>
    </w:lvl>
    <w:lvl w:ilvl="8" w:tplc="0415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3" w15:restartNumberingAfterBreak="0">
    <w:nsid w:val="08457E43"/>
    <w:multiLevelType w:val="hybridMultilevel"/>
    <w:tmpl w:val="22F2E8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927E9"/>
    <w:multiLevelType w:val="hybridMultilevel"/>
    <w:tmpl w:val="0462A7AC"/>
    <w:lvl w:ilvl="0" w:tplc="16B4581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30469"/>
    <w:multiLevelType w:val="hybridMultilevel"/>
    <w:tmpl w:val="A6CC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C96963"/>
    <w:multiLevelType w:val="hybridMultilevel"/>
    <w:tmpl w:val="ABD0EA64"/>
    <w:lvl w:ilvl="0" w:tplc="04150017">
      <w:start w:val="1"/>
      <w:numFmt w:val="lowerLetter"/>
      <w:lvlText w:val="%1)"/>
      <w:lvlJc w:val="left"/>
      <w:pPr>
        <w:ind w:left="884" w:hanging="360"/>
      </w:pPr>
    </w:lvl>
    <w:lvl w:ilvl="1" w:tplc="04150019" w:tentative="1">
      <w:start w:val="1"/>
      <w:numFmt w:val="lowerLetter"/>
      <w:lvlText w:val="%2."/>
      <w:lvlJc w:val="left"/>
      <w:pPr>
        <w:ind w:left="1604" w:hanging="360"/>
      </w:pPr>
    </w:lvl>
    <w:lvl w:ilvl="2" w:tplc="0415001B" w:tentative="1">
      <w:start w:val="1"/>
      <w:numFmt w:val="lowerRoman"/>
      <w:lvlText w:val="%3."/>
      <w:lvlJc w:val="right"/>
      <w:pPr>
        <w:ind w:left="2324" w:hanging="180"/>
      </w:pPr>
    </w:lvl>
    <w:lvl w:ilvl="3" w:tplc="0415000F" w:tentative="1">
      <w:start w:val="1"/>
      <w:numFmt w:val="decimal"/>
      <w:lvlText w:val="%4."/>
      <w:lvlJc w:val="left"/>
      <w:pPr>
        <w:ind w:left="3044" w:hanging="360"/>
      </w:pPr>
    </w:lvl>
    <w:lvl w:ilvl="4" w:tplc="04150019" w:tentative="1">
      <w:start w:val="1"/>
      <w:numFmt w:val="lowerLetter"/>
      <w:lvlText w:val="%5."/>
      <w:lvlJc w:val="left"/>
      <w:pPr>
        <w:ind w:left="3764" w:hanging="360"/>
      </w:pPr>
    </w:lvl>
    <w:lvl w:ilvl="5" w:tplc="0415001B" w:tentative="1">
      <w:start w:val="1"/>
      <w:numFmt w:val="lowerRoman"/>
      <w:lvlText w:val="%6."/>
      <w:lvlJc w:val="right"/>
      <w:pPr>
        <w:ind w:left="4484" w:hanging="180"/>
      </w:pPr>
    </w:lvl>
    <w:lvl w:ilvl="6" w:tplc="0415000F" w:tentative="1">
      <w:start w:val="1"/>
      <w:numFmt w:val="decimal"/>
      <w:lvlText w:val="%7."/>
      <w:lvlJc w:val="left"/>
      <w:pPr>
        <w:ind w:left="5204" w:hanging="360"/>
      </w:pPr>
    </w:lvl>
    <w:lvl w:ilvl="7" w:tplc="04150019" w:tentative="1">
      <w:start w:val="1"/>
      <w:numFmt w:val="lowerLetter"/>
      <w:lvlText w:val="%8."/>
      <w:lvlJc w:val="left"/>
      <w:pPr>
        <w:ind w:left="5924" w:hanging="360"/>
      </w:pPr>
    </w:lvl>
    <w:lvl w:ilvl="8" w:tplc="0415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1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DFF645"/>
    <w:multiLevelType w:val="hybridMultilevel"/>
    <w:tmpl w:val="573ADDCE"/>
    <w:lvl w:ilvl="0" w:tplc="B1C4312A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DC380A98">
      <w:start w:val="1"/>
      <w:numFmt w:val="lowerLetter"/>
      <w:lvlText w:val="%2."/>
      <w:lvlJc w:val="left"/>
      <w:pPr>
        <w:ind w:left="1080" w:hanging="360"/>
      </w:pPr>
    </w:lvl>
    <w:lvl w:ilvl="2" w:tplc="E200CEDA">
      <w:start w:val="1"/>
      <w:numFmt w:val="lowerRoman"/>
      <w:lvlText w:val="%3."/>
      <w:lvlJc w:val="right"/>
      <w:pPr>
        <w:ind w:left="1800" w:hanging="180"/>
      </w:pPr>
    </w:lvl>
    <w:lvl w:ilvl="3" w:tplc="35383060">
      <w:start w:val="1"/>
      <w:numFmt w:val="decimal"/>
      <w:lvlText w:val="%4."/>
      <w:lvlJc w:val="left"/>
      <w:pPr>
        <w:ind w:left="2520" w:hanging="360"/>
      </w:pPr>
    </w:lvl>
    <w:lvl w:ilvl="4" w:tplc="5E1CDD1A">
      <w:start w:val="1"/>
      <w:numFmt w:val="lowerLetter"/>
      <w:lvlText w:val="%5."/>
      <w:lvlJc w:val="left"/>
      <w:pPr>
        <w:ind w:left="3240" w:hanging="360"/>
      </w:pPr>
    </w:lvl>
    <w:lvl w:ilvl="5" w:tplc="D15E98EA">
      <w:start w:val="1"/>
      <w:numFmt w:val="lowerRoman"/>
      <w:lvlText w:val="%6."/>
      <w:lvlJc w:val="right"/>
      <w:pPr>
        <w:ind w:left="3960" w:hanging="180"/>
      </w:pPr>
    </w:lvl>
    <w:lvl w:ilvl="6" w:tplc="F7BA240C">
      <w:start w:val="1"/>
      <w:numFmt w:val="decimal"/>
      <w:lvlText w:val="%7."/>
      <w:lvlJc w:val="left"/>
      <w:pPr>
        <w:ind w:left="4680" w:hanging="360"/>
      </w:pPr>
    </w:lvl>
    <w:lvl w:ilvl="7" w:tplc="4DBCBEF2">
      <w:start w:val="1"/>
      <w:numFmt w:val="lowerLetter"/>
      <w:lvlText w:val="%8."/>
      <w:lvlJc w:val="left"/>
      <w:pPr>
        <w:ind w:left="5400" w:hanging="360"/>
      </w:pPr>
    </w:lvl>
    <w:lvl w:ilvl="8" w:tplc="DC928B30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6213276"/>
    <w:multiLevelType w:val="hybridMultilevel"/>
    <w:tmpl w:val="0F44FABC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4E4D28EB"/>
    <w:multiLevelType w:val="hybridMultilevel"/>
    <w:tmpl w:val="F0BACF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F95AFB"/>
    <w:multiLevelType w:val="hybridMultilevel"/>
    <w:tmpl w:val="1D968EEC"/>
    <w:lvl w:ilvl="0" w:tplc="04150017">
      <w:start w:val="1"/>
      <w:numFmt w:val="lowerLetter"/>
      <w:lvlText w:val="%1)"/>
      <w:lvlJc w:val="left"/>
      <w:pPr>
        <w:ind w:left="764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435325"/>
    <w:multiLevelType w:val="hybridMultilevel"/>
    <w:tmpl w:val="7C9851CC"/>
    <w:lvl w:ilvl="0" w:tplc="86BEC6DC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928" w:hanging="360"/>
      </w:pPr>
    </w:lvl>
    <w:lvl w:ilvl="2" w:tplc="0415001B">
      <w:start w:val="1"/>
      <w:numFmt w:val="lowerRoman"/>
      <w:lvlText w:val="%3."/>
      <w:lvlJc w:val="right"/>
      <w:pPr>
        <w:ind w:left="1173" w:hanging="180"/>
      </w:pPr>
    </w:lvl>
    <w:lvl w:ilvl="3" w:tplc="0415000F">
      <w:start w:val="1"/>
      <w:numFmt w:val="decimal"/>
      <w:lvlText w:val="%4."/>
      <w:lvlJc w:val="left"/>
      <w:pPr>
        <w:ind w:left="2715" w:hanging="360"/>
      </w:pPr>
    </w:lvl>
    <w:lvl w:ilvl="4" w:tplc="04150019" w:tentative="1">
      <w:start w:val="1"/>
      <w:numFmt w:val="lowerLetter"/>
      <w:lvlText w:val="%5."/>
      <w:lvlJc w:val="left"/>
      <w:pPr>
        <w:ind w:left="3435" w:hanging="360"/>
      </w:pPr>
    </w:lvl>
    <w:lvl w:ilvl="5" w:tplc="0415001B" w:tentative="1">
      <w:start w:val="1"/>
      <w:numFmt w:val="lowerRoman"/>
      <w:lvlText w:val="%6."/>
      <w:lvlJc w:val="right"/>
      <w:pPr>
        <w:ind w:left="4155" w:hanging="180"/>
      </w:pPr>
    </w:lvl>
    <w:lvl w:ilvl="6" w:tplc="0415000F" w:tentative="1">
      <w:start w:val="1"/>
      <w:numFmt w:val="decimal"/>
      <w:lvlText w:val="%7."/>
      <w:lvlJc w:val="left"/>
      <w:pPr>
        <w:ind w:left="4875" w:hanging="360"/>
      </w:pPr>
    </w:lvl>
    <w:lvl w:ilvl="7" w:tplc="04150019" w:tentative="1">
      <w:start w:val="1"/>
      <w:numFmt w:val="lowerLetter"/>
      <w:lvlText w:val="%8."/>
      <w:lvlJc w:val="left"/>
      <w:pPr>
        <w:ind w:left="5595" w:hanging="360"/>
      </w:pPr>
    </w:lvl>
    <w:lvl w:ilvl="8" w:tplc="0415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 w15:restartNumberingAfterBreak="0">
    <w:nsid w:val="6D4D7D7F"/>
    <w:multiLevelType w:val="hybridMultilevel"/>
    <w:tmpl w:val="BA70F856"/>
    <w:lvl w:ilvl="0" w:tplc="E620E9EA">
      <w:start w:val="1"/>
      <w:numFmt w:val="decimal"/>
      <w:lvlText w:val="%1."/>
      <w:lvlJc w:val="right"/>
      <w:pPr>
        <w:tabs>
          <w:tab w:val="num" w:pos="502"/>
        </w:tabs>
        <w:ind w:left="502" w:hanging="360"/>
      </w:pPr>
      <w:rPr>
        <w:rFonts w:cs="Times New Roman" w:hint="default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  <w:rPr>
        <w:rFonts w:cs="Times New Roman"/>
      </w:rPr>
    </w:lvl>
  </w:abstractNum>
  <w:abstractNum w:abstractNumId="20" w15:restartNumberingAfterBreak="0">
    <w:nsid w:val="6D732B2D"/>
    <w:multiLevelType w:val="hybridMultilevel"/>
    <w:tmpl w:val="22F442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DE0F7E"/>
    <w:multiLevelType w:val="hybridMultilevel"/>
    <w:tmpl w:val="AB60F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927951"/>
    <w:multiLevelType w:val="hybridMultilevel"/>
    <w:tmpl w:val="F4A025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22152">
    <w:abstractNumId w:val="11"/>
  </w:num>
  <w:num w:numId="2" w16cid:durableId="1269047134">
    <w:abstractNumId w:val="22"/>
  </w:num>
  <w:num w:numId="3" w16cid:durableId="1708216762">
    <w:abstractNumId w:val="21"/>
  </w:num>
  <w:num w:numId="4" w16cid:durableId="1175539616">
    <w:abstractNumId w:val="8"/>
  </w:num>
  <w:num w:numId="5" w16cid:durableId="209807179">
    <w:abstractNumId w:val="1"/>
  </w:num>
  <w:num w:numId="6" w16cid:durableId="1922448166">
    <w:abstractNumId w:val="16"/>
  </w:num>
  <w:num w:numId="7" w16cid:durableId="7565149">
    <w:abstractNumId w:val="26"/>
  </w:num>
  <w:num w:numId="8" w16cid:durableId="2027291659">
    <w:abstractNumId w:val="24"/>
  </w:num>
  <w:num w:numId="9" w16cid:durableId="2070760115">
    <w:abstractNumId w:val="9"/>
  </w:num>
  <w:num w:numId="10" w16cid:durableId="505904701">
    <w:abstractNumId w:val="17"/>
  </w:num>
  <w:num w:numId="11" w16cid:durableId="1956406101">
    <w:abstractNumId w:val="0"/>
  </w:num>
  <w:num w:numId="12" w16cid:durableId="287588710">
    <w:abstractNumId w:val="6"/>
  </w:num>
  <w:num w:numId="13" w16cid:durableId="2039624486">
    <w:abstractNumId w:val="5"/>
  </w:num>
  <w:num w:numId="14" w16cid:durableId="1769697105">
    <w:abstractNumId w:val="19"/>
  </w:num>
  <w:num w:numId="15" w16cid:durableId="33505646">
    <w:abstractNumId w:val="4"/>
  </w:num>
  <w:num w:numId="16" w16cid:durableId="1565874188">
    <w:abstractNumId w:val="13"/>
  </w:num>
  <w:num w:numId="17" w16cid:durableId="382993606">
    <w:abstractNumId w:val="7"/>
  </w:num>
  <w:num w:numId="18" w16cid:durableId="497110970">
    <w:abstractNumId w:val="20"/>
  </w:num>
  <w:num w:numId="19" w16cid:durableId="1256135727">
    <w:abstractNumId w:val="10"/>
  </w:num>
  <w:num w:numId="20" w16cid:durableId="1809779953">
    <w:abstractNumId w:val="2"/>
  </w:num>
  <w:num w:numId="21" w16cid:durableId="1467434259">
    <w:abstractNumId w:val="23"/>
  </w:num>
  <w:num w:numId="22" w16cid:durableId="431825759">
    <w:abstractNumId w:val="25"/>
  </w:num>
  <w:num w:numId="23" w16cid:durableId="371611838">
    <w:abstractNumId w:val="3"/>
  </w:num>
  <w:num w:numId="24" w16cid:durableId="472723013">
    <w:abstractNumId w:val="14"/>
  </w:num>
  <w:num w:numId="25" w16cid:durableId="790057209">
    <w:abstractNumId w:val="18"/>
  </w:num>
  <w:num w:numId="26" w16cid:durableId="964046169">
    <w:abstractNumId w:val="15"/>
  </w:num>
  <w:num w:numId="27" w16cid:durableId="805200432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90113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4AD6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283F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33A24"/>
    <w:rsid w:val="00252321"/>
    <w:rsid w:val="002630FA"/>
    <w:rsid w:val="00274051"/>
    <w:rsid w:val="00274EDF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10991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3F7310"/>
    <w:rsid w:val="00417B8E"/>
    <w:rsid w:val="00421CB2"/>
    <w:rsid w:val="00433D6A"/>
    <w:rsid w:val="00444960"/>
    <w:rsid w:val="00454F2E"/>
    <w:rsid w:val="00473EE1"/>
    <w:rsid w:val="00475837"/>
    <w:rsid w:val="00477EDF"/>
    <w:rsid w:val="004879ED"/>
    <w:rsid w:val="004956AB"/>
    <w:rsid w:val="00496F99"/>
    <w:rsid w:val="004A08B9"/>
    <w:rsid w:val="004B6983"/>
    <w:rsid w:val="004C2398"/>
    <w:rsid w:val="004C3665"/>
    <w:rsid w:val="004C6849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2D6D"/>
    <w:rsid w:val="00575F1F"/>
    <w:rsid w:val="005914E3"/>
    <w:rsid w:val="005945CE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5690B"/>
    <w:rsid w:val="00666B62"/>
    <w:rsid w:val="00671DF1"/>
    <w:rsid w:val="006934B7"/>
    <w:rsid w:val="006A31C3"/>
    <w:rsid w:val="006A52CF"/>
    <w:rsid w:val="006C22CC"/>
    <w:rsid w:val="006D4927"/>
    <w:rsid w:val="006E4A25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474A0"/>
    <w:rsid w:val="00853B3C"/>
    <w:rsid w:val="00872C66"/>
    <w:rsid w:val="00880047"/>
    <w:rsid w:val="008932A8"/>
    <w:rsid w:val="00894338"/>
    <w:rsid w:val="008B5273"/>
    <w:rsid w:val="008C039B"/>
    <w:rsid w:val="008E3B87"/>
    <w:rsid w:val="008E4051"/>
    <w:rsid w:val="008F0653"/>
    <w:rsid w:val="008F1D63"/>
    <w:rsid w:val="008F2B65"/>
    <w:rsid w:val="008F4B8A"/>
    <w:rsid w:val="00921D25"/>
    <w:rsid w:val="00931663"/>
    <w:rsid w:val="009345FD"/>
    <w:rsid w:val="00935C9C"/>
    <w:rsid w:val="009413BF"/>
    <w:rsid w:val="00941733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7430"/>
    <w:rsid w:val="00A11FF6"/>
    <w:rsid w:val="00A134EA"/>
    <w:rsid w:val="00A14981"/>
    <w:rsid w:val="00A22FAC"/>
    <w:rsid w:val="00A25C6E"/>
    <w:rsid w:val="00A43BAE"/>
    <w:rsid w:val="00A5301F"/>
    <w:rsid w:val="00A56620"/>
    <w:rsid w:val="00A7763F"/>
    <w:rsid w:val="00A80D80"/>
    <w:rsid w:val="00A83395"/>
    <w:rsid w:val="00A902BD"/>
    <w:rsid w:val="00A909E4"/>
    <w:rsid w:val="00AC4CB7"/>
    <w:rsid w:val="00AD7913"/>
    <w:rsid w:val="00AE10CA"/>
    <w:rsid w:val="00AE245A"/>
    <w:rsid w:val="00AE47D0"/>
    <w:rsid w:val="00AE7CA2"/>
    <w:rsid w:val="00B01E5B"/>
    <w:rsid w:val="00B024FA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9718C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53631"/>
    <w:rsid w:val="00C626DE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21AA4"/>
    <w:rsid w:val="00D306B7"/>
    <w:rsid w:val="00D339E5"/>
    <w:rsid w:val="00D46FCE"/>
    <w:rsid w:val="00D47558"/>
    <w:rsid w:val="00D549A7"/>
    <w:rsid w:val="00D576D2"/>
    <w:rsid w:val="00D61C95"/>
    <w:rsid w:val="00D6512E"/>
    <w:rsid w:val="00D7236C"/>
    <w:rsid w:val="00D8366B"/>
    <w:rsid w:val="00D9092C"/>
    <w:rsid w:val="00DA20E5"/>
    <w:rsid w:val="00DB1861"/>
    <w:rsid w:val="00DD1552"/>
    <w:rsid w:val="00DE56B0"/>
    <w:rsid w:val="00DE615A"/>
    <w:rsid w:val="00DF122F"/>
    <w:rsid w:val="00E064D1"/>
    <w:rsid w:val="00E114EF"/>
    <w:rsid w:val="00E13081"/>
    <w:rsid w:val="00E1535D"/>
    <w:rsid w:val="00E155E7"/>
    <w:rsid w:val="00E22EC9"/>
    <w:rsid w:val="00E26652"/>
    <w:rsid w:val="00E3224F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A0EA6"/>
    <w:rsid w:val="00EB3EE2"/>
    <w:rsid w:val="00EB409A"/>
    <w:rsid w:val="00EB67A5"/>
    <w:rsid w:val="00EC255D"/>
    <w:rsid w:val="00EC765C"/>
    <w:rsid w:val="00ED1178"/>
    <w:rsid w:val="00ED77CC"/>
    <w:rsid w:val="00ED7AE0"/>
    <w:rsid w:val="00F27AF7"/>
    <w:rsid w:val="00F411CC"/>
    <w:rsid w:val="00F4303E"/>
    <w:rsid w:val="00F4318D"/>
    <w:rsid w:val="00F51D89"/>
    <w:rsid w:val="00F6364D"/>
    <w:rsid w:val="00F6620D"/>
    <w:rsid w:val="00F85F9A"/>
    <w:rsid w:val="00F86161"/>
    <w:rsid w:val="00FA3668"/>
    <w:rsid w:val="00FA4894"/>
    <w:rsid w:val="00FA4C0A"/>
    <w:rsid w:val="00FD1B45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0EA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3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0EA6"/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7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kolenia.tensoft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nsoft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zkolenia@tensoft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408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19</cp:revision>
  <cp:lastPrinted>2016-02-14T22:35:00Z</cp:lastPrinted>
  <dcterms:created xsi:type="dcterms:W3CDTF">2020-10-28T14:51:00Z</dcterms:created>
  <dcterms:modified xsi:type="dcterms:W3CDTF">2022-10-04T19:06:00Z</dcterms:modified>
</cp:coreProperties>
</file>