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DEDD453" w:rsidR="00671DF1" w:rsidRPr="000E14DA" w:rsidRDefault="00141B34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F3149A">
              <w:rPr>
                <w:rFonts w:cs="Calibri"/>
                <w:b/>
                <w:sz w:val="40"/>
              </w:rPr>
              <w:t xml:space="preserve">Moduł </w:t>
            </w:r>
            <w:r>
              <w:rPr>
                <w:rFonts w:cs="Calibri"/>
                <w:b/>
                <w:sz w:val="40"/>
              </w:rPr>
              <w:t>karty kontowe w 2020 roku</w:t>
            </w:r>
            <w:r w:rsidR="00A5301F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C454697" w:rsidR="00671DF1" w:rsidRPr="005E063F" w:rsidRDefault="00A11FF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7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ADBE4B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05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29EE1150" w:rsidR="00B2068D" w:rsidRPr="005E063F" w:rsidRDefault="00713B0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5D373F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dla 3 pierwszych osób bezpłatny udział w webinarium</w:t>
            </w: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B2068D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375548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75548"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0100DEE2" w14:textId="521F4B95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Elektroniczne tytuły wykonawcze (generowanie i wysyłka).</w:t>
            </w:r>
          </w:p>
          <w:p w14:paraId="49C670E7" w14:textId="11511ADF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Sprawozdania (RB-27s, RB-N, RB-PDP)</w:t>
            </w:r>
          </w:p>
          <w:p w14:paraId="5CE6286E" w14:textId="6F80A9F6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Rozliczanie składowych (analiza i porządek).</w:t>
            </w:r>
          </w:p>
          <w:p w14:paraId="04A9EDFD" w14:textId="3605311D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Naliczanie odsetek a konfiguracja.</w:t>
            </w:r>
          </w:p>
          <w:p w14:paraId="061BB737" w14:textId="0039EAFF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Jak prawidłowo naliczać odsetki karne.</w:t>
            </w:r>
          </w:p>
          <w:p w14:paraId="70506436" w14:textId="48F8FAB9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Od czego zależne jest naliczenie.</w:t>
            </w:r>
          </w:p>
          <w:p w14:paraId="57216467" w14:textId="12B76CFE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Jak wykazać odsetki na sprawozdaniu.</w:t>
            </w:r>
          </w:p>
          <w:p w14:paraId="371595C4" w14:textId="38B07EE0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Masowe rozliczanie nadpłat.</w:t>
            </w:r>
          </w:p>
          <w:p w14:paraId="57662D7F" w14:textId="77777777" w:rsidR="00BF48DE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Powiązania z innymi modułami systemu </w:t>
            </w:r>
            <w:proofErr w:type="spellStart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AdAS</w:t>
            </w:r>
            <w:proofErr w:type="spellEnd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74A29B03" w14:textId="77777777" w:rsidR="00A11FF6" w:rsidRPr="005E063F" w:rsidRDefault="00A11FF6" w:rsidP="0037554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Zmiany w najnowszej wersji modułu:</w:t>
            </w:r>
          </w:p>
          <w:p w14:paraId="17955633" w14:textId="77777777" w:rsidR="00A11FF6" w:rsidRPr="005E063F" w:rsidRDefault="00A11FF6" w:rsidP="0037554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przesunięcie terminów płatności w module,</w:t>
            </w:r>
          </w:p>
          <w:p w14:paraId="6AF2CA0F" w14:textId="77777777" w:rsidR="00A11FF6" w:rsidRPr="005E063F" w:rsidRDefault="00A11FF6" w:rsidP="0037554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zmiany w procedurze liczenia odsetek,</w:t>
            </w:r>
          </w:p>
          <w:p w14:paraId="1B64A601" w14:textId="1F0E3327" w:rsidR="00375548" w:rsidRPr="005E063F" w:rsidRDefault="00A11FF6" w:rsidP="005E063F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funkcjonalność </w:t>
            </w:r>
            <w:proofErr w:type="spellStart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odksięgowywania</w:t>
            </w:r>
            <w:proofErr w:type="spellEnd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 wpłat masowych.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5F0B5A" w:rsidRDefault="005F0B5A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F0B5A" w:rsidRDefault="005F0B5A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5F0B5A" w:rsidRDefault="005F0B5A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5F0B5A" w:rsidRDefault="005F0B5A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F0B5A" w:rsidRDefault="005F0B5A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5F0B5A" w:rsidRPr="005E063F" w:rsidRDefault="005F0B5A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29</cp:revision>
  <cp:lastPrinted>2016-02-14T22:35:00Z</cp:lastPrinted>
  <dcterms:created xsi:type="dcterms:W3CDTF">2018-10-11T09:56:00Z</dcterms:created>
  <dcterms:modified xsi:type="dcterms:W3CDTF">2020-04-28T20:42:00Z</dcterms:modified>
</cp:coreProperties>
</file>