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5231A3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7779BECD" w:rsidR="00671DF1" w:rsidRPr="0058277C" w:rsidRDefault="00002DF5" w:rsidP="005231A3">
            <w:pPr>
              <w:shd w:val="clear" w:color="auto" w:fill="FFFFFF" w:themeFill="background1"/>
              <w:spacing w:after="0" w:line="360" w:lineRule="auto"/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58277C">
              <w:rPr>
                <w:rFonts w:cs="Calibri"/>
                <w:b/>
                <w:sz w:val="40"/>
                <w:szCs w:val="40"/>
              </w:rPr>
              <w:t xml:space="preserve">MAJĄTEK TRWAŁY - </w:t>
            </w:r>
            <w:r w:rsidRPr="0058277C">
              <w:rPr>
                <w:rFonts w:cs="Calibri"/>
                <w:bCs/>
                <w:sz w:val="40"/>
                <w:szCs w:val="40"/>
              </w:rPr>
              <w:t>OPTYMALIZACJA PRACY W MODULE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B6ECE05" w:rsidR="00671DF1" w:rsidRPr="005E063F" w:rsidRDefault="00C4104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 lipca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5761D990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5231A3">
            <w:pPr>
              <w:shd w:val="clear" w:color="auto" w:fill="FFFFFF" w:themeFill="background1"/>
              <w:tabs>
                <w:tab w:val="left" w:pos="3540"/>
              </w:tabs>
              <w:spacing w:after="0"/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DFDB2BD" w:rsidR="00B2068D" w:rsidRPr="005E063F" w:rsidRDefault="0077219C" w:rsidP="005231A3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52321">
              <w:rPr>
                <w:rFonts w:cs="Calibri"/>
                <w:b/>
                <w:sz w:val="24"/>
                <w:szCs w:val="24"/>
              </w:rPr>
              <w:t>26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8277C">
              <w:rPr>
                <w:rFonts w:cs="Calibri"/>
                <w:b/>
                <w:sz w:val="24"/>
                <w:szCs w:val="24"/>
              </w:rPr>
              <w:t>06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5231A3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5231A3">
        <w:trPr>
          <w:trHeight w:val="27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5231A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77777777" w:rsid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 xml:space="preserve"> i Naczelnicy Wydziałów Finansowo-Budżetowych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0647D39D" w14:textId="30EFDE6E" w:rsidR="00021D05" w:rsidRP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0EBD91D0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58277C">
              <w:rPr>
                <w:rFonts w:cstheme="minorHAnsi"/>
                <w:b/>
                <w:szCs w:val="18"/>
              </w:rPr>
              <w:t>optymalizacja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021D05" w:rsidRPr="00021D05">
              <w:rPr>
                <w:rFonts w:cstheme="minorHAnsi"/>
                <w:szCs w:val="18"/>
              </w:rPr>
              <w:t xml:space="preserve">pracy w module </w:t>
            </w:r>
            <w:r w:rsidR="0058277C">
              <w:rPr>
                <w:rFonts w:cstheme="minorHAnsi"/>
                <w:szCs w:val="18"/>
              </w:rPr>
              <w:t>Majątek Trwały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>w trakcie i po webinarze</w:t>
            </w:r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231A3">
        <w:trPr>
          <w:trHeight w:val="144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5231A3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7271C2BE" w14:textId="10640949" w:rsidR="0058277C" w:rsidRPr="0058277C" w:rsidRDefault="0058277C" w:rsidP="005231A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1. Słowniki:</w:t>
            </w:r>
          </w:p>
          <w:p w14:paraId="1148DD33" w14:textId="0EDFB216" w:rsidR="0058277C" w:rsidRPr="0058277C" w:rsidRDefault="0058277C" w:rsidP="005231A3">
            <w:pPr>
              <w:pStyle w:val="Akapitzlist"/>
              <w:numPr>
                <w:ilvl w:val="0"/>
                <w:numId w:val="15"/>
              </w:numPr>
              <w:ind w:left="589"/>
              <w:rPr>
                <w:rFonts w:asciiTheme="minorHAnsi" w:hAnsiTheme="minorHAnsi" w:cstheme="minorHAnsi"/>
              </w:rPr>
            </w:pPr>
            <w:r w:rsidRPr="0058277C">
              <w:rPr>
                <w:rFonts w:asciiTheme="minorHAnsi" w:hAnsiTheme="minorHAnsi" w:cstheme="minorHAnsi"/>
              </w:rPr>
              <w:t>opcje scalania pozycji słownikowych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335AAFD7" w14:textId="48CFA833" w:rsidR="0058277C" w:rsidRPr="0058277C" w:rsidRDefault="0058277C" w:rsidP="0058277C">
            <w:pPr>
              <w:pStyle w:val="Akapitzlist"/>
              <w:numPr>
                <w:ilvl w:val="0"/>
                <w:numId w:val="15"/>
              </w:numPr>
              <w:ind w:left="589"/>
              <w:rPr>
                <w:rFonts w:asciiTheme="minorHAnsi" w:hAnsiTheme="minorHAnsi" w:cstheme="minorHAnsi"/>
              </w:rPr>
            </w:pPr>
            <w:r w:rsidRPr="0058277C">
              <w:rPr>
                <w:rFonts w:asciiTheme="minorHAnsi" w:hAnsiTheme="minorHAnsi" w:cstheme="minorHAnsi"/>
              </w:rPr>
              <w:t>oznaczanie pozycji jako nie aktywnych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39189B6E" w14:textId="6174938D" w:rsidR="0058277C" w:rsidRPr="0058277C" w:rsidRDefault="0058277C" w:rsidP="0058277C">
            <w:pPr>
              <w:pStyle w:val="Akapitzlist"/>
              <w:numPr>
                <w:ilvl w:val="0"/>
                <w:numId w:val="15"/>
              </w:numPr>
              <w:ind w:left="589"/>
              <w:rPr>
                <w:rFonts w:asciiTheme="minorHAnsi" w:hAnsiTheme="minorHAnsi" w:cstheme="minorHAnsi"/>
              </w:rPr>
            </w:pPr>
            <w:r w:rsidRPr="0058277C">
              <w:rPr>
                <w:rFonts w:asciiTheme="minorHAnsi" w:hAnsiTheme="minorHAnsi" w:cstheme="minorHAnsi"/>
              </w:rPr>
              <w:t>wybór pozycji aktywnych nieaktywnych podczas drukowania i filtrowania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000F9A04" w14:textId="504D7F0F" w:rsidR="0058277C" w:rsidRPr="0058277C" w:rsidRDefault="0058277C" w:rsidP="0058277C">
            <w:pPr>
              <w:pStyle w:val="Akapitzlist"/>
              <w:numPr>
                <w:ilvl w:val="0"/>
                <w:numId w:val="15"/>
              </w:numPr>
              <w:ind w:left="589"/>
              <w:rPr>
                <w:rFonts w:asciiTheme="minorHAnsi" w:hAnsiTheme="minorHAnsi" w:cstheme="minorHAnsi"/>
              </w:rPr>
            </w:pPr>
            <w:r w:rsidRPr="0058277C">
              <w:rPr>
                <w:rFonts w:asciiTheme="minorHAnsi" w:hAnsiTheme="minorHAnsi" w:cstheme="minorHAnsi"/>
              </w:rPr>
              <w:t>możliwe zastosowanie słownika atrybutów, drukowanie wg atrybutów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5458C1F" w14:textId="48A05E9E" w:rsidR="0058277C" w:rsidRPr="0058277C" w:rsidRDefault="0058277C" w:rsidP="0058277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2. Dodatkowe ewidencje ich zastosowanie i obsługa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- </w:t>
            </w: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wyposażenie pracownika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użyczenia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781D3842" w14:textId="63797A60" w:rsidR="0058277C" w:rsidRPr="0058277C" w:rsidRDefault="0058277C" w:rsidP="0058277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3. Dokumenty zbiorowe likwidacji, sprzedaży, przekazania, zmiany miejsca i osób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14042242" w14:textId="4658B36E" w:rsidR="0058277C" w:rsidRPr="0058277C" w:rsidRDefault="0058277C" w:rsidP="0058277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4.  Inwentaryzacja - dodatkowe możliwości wyboru danych do spisu inwentaryzacyjnego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DA2EF33" w14:textId="53E854C8" w:rsidR="0058277C" w:rsidRPr="0058277C" w:rsidRDefault="0058277C" w:rsidP="0058277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5. Funkcjonalności ułatwiające edycję i poprawę danych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EBF84B1" w14:textId="130963FC" w:rsidR="0058277C" w:rsidRPr="0058277C" w:rsidRDefault="0058277C" w:rsidP="0058277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6. Sprawozdania do GUS-u i sprawozdanie finansowe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44525C3B" w14:textId="3A48ADE9" w:rsidR="0058277C" w:rsidRPr="0058277C" w:rsidRDefault="0058277C" w:rsidP="0058277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7. Zarządzanie składnikami kartoteki głównej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26A92CDC" w14:textId="31317567" w:rsidR="0058277C" w:rsidRDefault="0058277C" w:rsidP="0058277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277C">
              <w:rPr>
                <w:rFonts w:asciiTheme="minorHAnsi" w:hAnsiTheme="minorHAnsi" w:cstheme="minorHAnsi"/>
                <w:sz w:val="24"/>
                <w:szCs w:val="24"/>
              </w:rPr>
              <w:t>8. Emisja dokumentów do modułu FK – zasady, konfiguracja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14EA9D57" w14:textId="71FE6A33" w:rsidR="0058277C" w:rsidRDefault="0058277C" w:rsidP="0058277C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9. Korzyści funkcjonalne wynikające z integracji z wybranymi modułami systemu AdAS.</w:t>
            </w:r>
          </w:p>
          <w:p w14:paraId="5171C6F6" w14:textId="006144FA" w:rsidR="0058277C" w:rsidRPr="0058277C" w:rsidRDefault="0058277C" w:rsidP="0058277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lang w:eastAsia="pl-PL"/>
              </w:rPr>
              <w:t>10.  Blok pytań i odpowiedzi.</w:t>
            </w:r>
          </w:p>
          <w:p w14:paraId="1B64A601" w14:textId="433C1155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58277C" w:rsidRDefault="0058277C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58277C" w:rsidRDefault="0058277C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58277C" w:rsidRDefault="0058277C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58277C" w:rsidRDefault="0058277C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58277C" w:rsidRDefault="0058277C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58277C" w:rsidRPr="005E063F" w:rsidRDefault="0058277C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184" w:hanging="360"/>
      </w:pPr>
    </w:lvl>
    <w:lvl w:ilvl="1" w:tplc="04150019" w:tentative="1">
      <w:start w:val="1"/>
      <w:numFmt w:val="lowerLetter"/>
      <w:lvlText w:val="%2."/>
      <w:lvlJc w:val="left"/>
      <w:pPr>
        <w:ind w:left="536" w:hanging="360"/>
      </w:pPr>
    </w:lvl>
    <w:lvl w:ilvl="2" w:tplc="0415001B" w:tentative="1">
      <w:start w:val="1"/>
      <w:numFmt w:val="lowerRoman"/>
      <w:lvlText w:val="%3."/>
      <w:lvlJc w:val="right"/>
      <w:pPr>
        <w:ind w:left="1256" w:hanging="180"/>
      </w:pPr>
    </w:lvl>
    <w:lvl w:ilvl="3" w:tplc="0415000F" w:tentative="1">
      <w:start w:val="1"/>
      <w:numFmt w:val="decimal"/>
      <w:lvlText w:val="%4."/>
      <w:lvlJc w:val="left"/>
      <w:pPr>
        <w:ind w:left="1976" w:hanging="360"/>
      </w:pPr>
    </w:lvl>
    <w:lvl w:ilvl="4" w:tplc="04150019" w:tentative="1">
      <w:start w:val="1"/>
      <w:numFmt w:val="lowerLetter"/>
      <w:lvlText w:val="%5."/>
      <w:lvlJc w:val="left"/>
      <w:pPr>
        <w:ind w:left="2696" w:hanging="360"/>
      </w:pPr>
    </w:lvl>
    <w:lvl w:ilvl="5" w:tplc="0415001B" w:tentative="1">
      <w:start w:val="1"/>
      <w:numFmt w:val="lowerRoman"/>
      <w:lvlText w:val="%6."/>
      <w:lvlJc w:val="right"/>
      <w:pPr>
        <w:ind w:left="3416" w:hanging="180"/>
      </w:pPr>
    </w:lvl>
    <w:lvl w:ilvl="6" w:tplc="0415000F" w:tentative="1">
      <w:start w:val="1"/>
      <w:numFmt w:val="decimal"/>
      <w:lvlText w:val="%7."/>
      <w:lvlJc w:val="left"/>
      <w:pPr>
        <w:ind w:left="4136" w:hanging="360"/>
      </w:pPr>
    </w:lvl>
    <w:lvl w:ilvl="7" w:tplc="04150019" w:tentative="1">
      <w:start w:val="1"/>
      <w:numFmt w:val="lowerLetter"/>
      <w:lvlText w:val="%8."/>
      <w:lvlJc w:val="left"/>
      <w:pPr>
        <w:ind w:left="4856" w:hanging="360"/>
      </w:pPr>
    </w:lvl>
    <w:lvl w:ilvl="8" w:tplc="0415001B" w:tentative="1">
      <w:start w:val="1"/>
      <w:numFmt w:val="lowerRoman"/>
      <w:lvlText w:val="%9."/>
      <w:lvlJc w:val="right"/>
      <w:pPr>
        <w:ind w:left="5576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37CA0"/>
    <w:multiLevelType w:val="hybridMultilevel"/>
    <w:tmpl w:val="CEB2013C"/>
    <w:lvl w:ilvl="0" w:tplc="BD1C7D02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8C86281"/>
    <w:multiLevelType w:val="hybridMultilevel"/>
    <w:tmpl w:val="81C6E988"/>
    <w:lvl w:ilvl="0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46489"/>
    <w:multiLevelType w:val="hybridMultilevel"/>
    <w:tmpl w:val="549A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5"/>
  </w:num>
  <w:num w:numId="5">
    <w:abstractNumId w:val="1"/>
  </w:num>
  <w:num w:numId="6">
    <w:abstractNumId w:val="9"/>
  </w:num>
  <w:num w:numId="7">
    <w:abstractNumId w:val="15"/>
  </w:num>
  <w:num w:numId="8">
    <w:abstractNumId w:val="14"/>
  </w:num>
  <w:num w:numId="9">
    <w:abstractNumId w:val="6"/>
  </w:num>
  <w:num w:numId="10">
    <w:abstractNumId w:val="10"/>
  </w:num>
  <w:num w:numId="11">
    <w:abstractNumId w:val="0"/>
  </w:num>
  <w:num w:numId="12">
    <w:abstractNumId w:val="4"/>
  </w:num>
  <w:num w:numId="13">
    <w:abstractNumId w:val="3"/>
  </w:num>
  <w:num w:numId="14">
    <w:abstractNumId w:val="11"/>
  </w:num>
  <w:num w:numId="15">
    <w:abstractNumId w:val="8"/>
  </w:num>
  <w:num w:numId="1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144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2DF5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31A3"/>
    <w:rsid w:val="00526F41"/>
    <w:rsid w:val="005273B1"/>
    <w:rsid w:val="00527B1C"/>
    <w:rsid w:val="00532D15"/>
    <w:rsid w:val="00543C18"/>
    <w:rsid w:val="00575F1F"/>
    <w:rsid w:val="0058277C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1041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38</cp:revision>
  <cp:lastPrinted>2016-02-14T22:35:00Z</cp:lastPrinted>
  <dcterms:created xsi:type="dcterms:W3CDTF">2018-10-11T09:56:00Z</dcterms:created>
  <dcterms:modified xsi:type="dcterms:W3CDTF">2020-06-20T18:25:00Z</dcterms:modified>
</cp:coreProperties>
</file>