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</w:t>
            </w:r>
            <w:proofErr w:type="spellStart"/>
            <w:r w:rsidRPr="005231A3">
              <w:rPr>
                <w:rFonts w:cs="Calibri"/>
                <w:color w:val="000000"/>
                <w:sz w:val="28"/>
                <w:szCs w:val="14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18F548E9" w:rsidR="00671DF1" w:rsidRPr="0058277C" w:rsidRDefault="001038E3" w:rsidP="009D627F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1038E3">
              <w:rPr>
                <w:rFonts w:cs="Calibri"/>
                <w:bCs/>
                <w:sz w:val="48"/>
                <w:szCs w:val="48"/>
              </w:rPr>
              <w:t>PRAKTYCZNA OBSŁUGA MODUŁU</w:t>
            </w:r>
            <w:r w:rsidRPr="001038E3">
              <w:rPr>
                <w:rFonts w:cs="Calibri"/>
                <w:b/>
                <w:sz w:val="48"/>
                <w:szCs w:val="48"/>
              </w:rPr>
              <w:t xml:space="preserve"> </w:t>
            </w:r>
            <w:r w:rsidRPr="001038E3">
              <w:rPr>
                <w:rFonts w:cs="Calibri"/>
                <w:b/>
                <w:sz w:val="48"/>
                <w:szCs w:val="48"/>
              </w:rPr>
              <w:br/>
            </w:r>
            <w:r w:rsidRPr="001038E3">
              <w:rPr>
                <w:rFonts w:cs="Calibri"/>
                <w:b/>
                <w:sz w:val="48"/>
                <w:szCs w:val="48"/>
              </w:rPr>
              <w:t xml:space="preserve">MAJĄTEK TRWAŁY 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2661309" w:rsidR="00671DF1" w:rsidRPr="005E063F" w:rsidRDefault="001038E3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29</w:t>
            </w:r>
            <w:r w:rsidR="005D400F">
              <w:rPr>
                <w:rFonts w:cs="Calibri"/>
                <w:b/>
                <w:sz w:val="24"/>
                <w:szCs w:val="24"/>
              </w:rPr>
              <w:t xml:space="preserve"> września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21D54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5CBD3CB9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D21D54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62A99EA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1038E3">
              <w:rPr>
                <w:rFonts w:cs="Calibri"/>
                <w:b/>
                <w:sz w:val="24"/>
                <w:szCs w:val="24"/>
              </w:rPr>
              <w:t>22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</w:t>
            </w:r>
            <w:r w:rsidR="005D400F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21D54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6E2D3DE3" w14:textId="77777777" w:rsidR="001038E3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,</w:t>
            </w:r>
          </w:p>
          <w:p w14:paraId="58AC1C82" w14:textId="77777777" w:rsidR="001038E3" w:rsidRPr="00021D05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pracownicy działów organizacyjnych, osoby odpowiedzialne za inwentaryzację.</w:t>
            </w:r>
          </w:p>
          <w:p w14:paraId="20AAF0EC" w14:textId="2F23096C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1F4F5C1B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b/>
                <w:szCs w:val="18"/>
              </w:rPr>
              <w:t>optymalizacja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Pr="00021D05">
              <w:rPr>
                <w:rFonts w:cstheme="minorHAnsi"/>
                <w:szCs w:val="18"/>
              </w:rPr>
              <w:t xml:space="preserve">pracy w module </w:t>
            </w:r>
            <w:r>
              <w:rPr>
                <w:rFonts w:cstheme="minorHAnsi"/>
                <w:szCs w:val="18"/>
              </w:rPr>
              <w:t>Majątek Trwały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28D28E3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3C666555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F4A31B0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1C61158A" w:rsidR="00BF48DE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D054A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020D201D" w14:textId="2C15385A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1. Najnowsze funkcjonalności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C95B0BB" w14:textId="1930B2E2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- oznaczanie pozycji grupy „0” jak wieczystego użytkowania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25A9D89E" w14:textId="7C4B41CB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- prowadzenie ewidencji „środki w budowie” inwestycje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7FE7F857" w14:textId="6E2803B3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- oznaczenie pozycji jak użyczone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012F24BC" w14:textId="77777777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2. Oznaczanie poszczególnych pozycji dodatkowymi atrybutami.</w:t>
            </w:r>
          </w:p>
          <w:p w14:paraId="08A0EEFB" w14:textId="1022ED15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3. Parametry filtrowania widoku środków, zakres drukowania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0FCCCE2" w14:textId="77777777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1038E3">
              <w:rPr>
                <w:rFonts w:asciiTheme="minorHAnsi" w:hAnsiTheme="minorHAnsi" w:cstheme="minorHAnsi"/>
              </w:rPr>
              <w:t>4. Zestawienie na potrzeby sprawozdań finansowych kończących rok.</w:t>
            </w:r>
          </w:p>
          <w:p w14:paraId="1D4CB3D6" w14:textId="26EDE645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Pr="001038E3">
              <w:rPr>
                <w:rFonts w:asciiTheme="minorHAnsi" w:hAnsiTheme="minorHAnsi" w:cstheme="minorHAnsi"/>
              </w:rPr>
              <w:t>. Porządkowanie słowników wydziałów, miejsc i osób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4A8686C" w14:textId="5B8BC047" w:rsidR="00B41E05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Pr="001038E3">
              <w:rPr>
                <w:rFonts w:asciiTheme="minorHAnsi" w:hAnsiTheme="minorHAnsi" w:cstheme="minorHAnsi"/>
              </w:rPr>
              <w:t>. Zakładanie inwentaryzacji, parametry tworzonych spisów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B64A601" w14:textId="09EB0BCF" w:rsidR="001038E3" w:rsidRPr="001038E3" w:rsidRDefault="001038E3" w:rsidP="001038E3">
            <w:pPr>
              <w:spacing w:after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7. Pytania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58277C" w:rsidRDefault="0058277C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58277C" w:rsidRDefault="0058277C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58277C" w:rsidRDefault="0058277C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58277C" w:rsidRDefault="0058277C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58277C" w:rsidRDefault="0058277C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58277C" w:rsidRPr="005E063F" w:rsidRDefault="0058277C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601B"/>
    <w:multiLevelType w:val="hybridMultilevel"/>
    <w:tmpl w:val="C02271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2" w:tplc="0415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435122"/>
    <w:multiLevelType w:val="hybridMultilevel"/>
    <w:tmpl w:val="82AEE78A"/>
    <w:lvl w:ilvl="0" w:tplc="BD1C7D02">
      <w:numFmt w:val="bullet"/>
      <w:lvlText w:val="–"/>
      <w:lvlJc w:val="left"/>
      <w:pPr>
        <w:ind w:left="107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7"/>
  </w:num>
  <w:num w:numId="10">
    <w:abstractNumId w:val="12"/>
  </w:num>
  <w:num w:numId="11">
    <w:abstractNumId w:val="0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2DF5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038E3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48BB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D400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57489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054A"/>
    <w:rsid w:val="009D1E24"/>
    <w:rsid w:val="009D627F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21D5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B2550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6722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46</cp:revision>
  <cp:lastPrinted>2016-02-14T22:35:00Z</cp:lastPrinted>
  <dcterms:created xsi:type="dcterms:W3CDTF">2018-10-11T09:56:00Z</dcterms:created>
  <dcterms:modified xsi:type="dcterms:W3CDTF">2021-08-25T18:36:00Z</dcterms:modified>
</cp:coreProperties>
</file>