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</w:tcPr>
          <w:p w14:paraId="5B441AE7" w14:textId="4EA9B652" w:rsidR="00EA0EA6" w:rsidRPr="00CE617D" w:rsidRDefault="00AC4C82" w:rsidP="00CE617D">
            <w:pPr>
              <w:shd w:val="clear" w:color="auto" w:fill="FFFFFF" w:themeFill="background1"/>
              <w:spacing w:after="0"/>
              <w:jc w:val="center"/>
              <w:rPr>
                <w:rFonts w:cs="Calibri"/>
                <w:bCs/>
                <w:sz w:val="40"/>
                <w:szCs w:val="40"/>
              </w:rPr>
            </w:pPr>
            <w:r w:rsidRPr="00AC4C82">
              <w:rPr>
                <w:rFonts w:cs="Calibri"/>
                <w:b/>
                <w:sz w:val="36"/>
                <w:szCs w:val="20"/>
              </w:rPr>
              <w:t>JAK USPRAWNIĆ KSIĘGOWANIE, EGZEKUCJĘ I ZAMKNIĘCIE OKRESÓW</w:t>
            </w:r>
            <w:r w:rsidR="001D04B9">
              <w:rPr>
                <w:rFonts w:cs="Calibri"/>
                <w:b/>
                <w:sz w:val="36"/>
                <w:szCs w:val="20"/>
              </w:rPr>
              <w:t>?</w:t>
            </w:r>
            <w:r>
              <w:rPr>
                <w:rFonts w:cs="Calibri"/>
                <w:b/>
                <w:sz w:val="36"/>
                <w:szCs w:val="20"/>
              </w:rPr>
              <w:t xml:space="preserve"> AUTO</w:t>
            </w:r>
            <w:r w:rsidR="001D04B9">
              <w:rPr>
                <w:rFonts w:cs="Calibri"/>
                <w:b/>
                <w:sz w:val="36"/>
                <w:szCs w:val="20"/>
              </w:rPr>
              <w:t xml:space="preserve">MATYZACJA I </w:t>
            </w:r>
            <w:r w:rsidR="001D04B9" w:rsidRPr="00AC4C82">
              <w:rPr>
                <w:rFonts w:cs="Calibri"/>
                <w:b/>
                <w:sz w:val="36"/>
                <w:szCs w:val="20"/>
              </w:rPr>
              <w:t>MOBYWATEL</w:t>
            </w:r>
          </w:p>
        </w:tc>
      </w:tr>
      <w:tr w:rsidR="00671DF1" w:rsidRPr="00894338" w14:paraId="7923677C" w14:textId="77777777" w:rsidTr="005D373F">
        <w:tc>
          <w:tcPr>
            <w:tcW w:w="1439" w:type="dxa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</w:tcPr>
          <w:p w14:paraId="76059CCA" w14:textId="6C84D0A4" w:rsidR="00671DF1" w:rsidRPr="005E063F" w:rsidRDefault="006A6762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16</w:t>
            </w:r>
            <w:r w:rsidR="00CE617D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AC4C82">
              <w:rPr>
                <w:rFonts w:cs="Calibri"/>
                <w:b/>
                <w:sz w:val="24"/>
                <w:szCs w:val="24"/>
              </w:rPr>
              <w:t>cze</w:t>
            </w:r>
            <w:r w:rsidR="001D04B9">
              <w:rPr>
                <w:rFonts w:cs="Calibri"/>
                <w:b/>
                <w:sz w:val="24"/>
                <w:szCs w:val="24"/>
              </w:rPr>
              <w:t>r</w:t>
            </w:r>
            <w:r w:rsidR="00AC4C82">
              <w:rPr>
                <w:rFonts w:cs="Calibri"/>
                <w:b/>
                <w:sz w:val="24"/>
                <w:szCs w:val="24"/>
              </w:rPr>
              <w:t>wca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 w:rsidR="00CE617D">
              <w:rPr>
                <w:rFonts w:cs="Calibri"/>
                <w:b/>
                <w:sz w:val="24"/>
                <w:szCs w:val="24"/>
              </w:rPr>
              <w:t>6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</w:tcPr>
          <w:p w14:paraId="18791B92" w14:textId="0BC169D3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6A2259">
              <w:rPr>
                <w:rFonts w:cs="Calibri"/>
                <w:b/>
                <w:sz w:val="24"/>
                <w:szCs w:val="24"/>
              </w:rPr>
              <w:t>0</w:t>
            </w:r>
            <w:r w:rsidR="00B72624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E322310" w14:textId="797B2F71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</w:t>
            </w:r>
            <w:r w:rsidR="006A2259">
              <w:rPr>
                <w:rFonts w:cs="Calibri"/>
                <w:b/>
                <w:sz w:val="24"/>
                <w:szCs w:val="24"/>
              </w:rPr>
              <w:t>39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6A6762">
              <w:rPr>
                <w:rFonts w:cs="Calibri"/>
                <w:b/>
                <w:sz w:val="24"/>
                <w:szCs w:val="24"/>
              </w:rPr>
              <w:t>9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E175B0">
              <w:rPr>
                <w:rFonts w:cs="Calibri"/>
                <w:b/>
                <w:sz w:val="24"/>
                <w:szCs w:val="24"/>
              </w:rPr>
              <w:t>0</w:t>
            </w:r>
            <w:r w:rsidR="00AC4C82">
              <w:rPr>
                <w:rFonts w:cs="Calibri"/>
                <w:b/>
                <w:sz w:val="24"/>
                <w:szCs w:val="24"/>
              </w:rPr>
              <w:t>6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0508AA">
              <w:rPr>
                <w:rFonts w:cs="Calibri"/>
                <w:b/>
                <w:sz w:val="24"/>
                <w:szCs w:val="24"/>
              </w:rPr>
              <w:t>6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</w:tcPr>
          <w:p w14:paraId="71F641E3" w14:textId="7ECD2A78" w:rsidR="000F5B6E" w:rsidRPr="005E063F" w:rsidRDefault="00DE56B0" w:rsidP="00BB7F8E">
            <w:pPr>
              <w:shd w:val="clear" w:color="auto" w:fill="FFFFFF" w:themeFill="background1"/>
              <w:spacing w:after="0" w:line="276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</w:tcPr>
          <w:p w14:paraId="3931CA0D" w14:textId="2E3A4363" w:rsidR="004D3D9A" w:rsidRDefault="004D3D9A" w:rsidP="004D3D9A">
            <w:pPr>
              <w:shd w:val="clear" w:color="auto" w:fill="FFFFFF" w:themeFill="background1"/>
              <w:spacing w:after="0" w:line="276" w:lineRule="auto"/>
              <w:jc w:val="both"/>
            </w:pPr>
            <w:r>
              <w:t>- księgowi i pracownicy zajmujący się księgowością zobowiązań,</w:t>
            </w:r>
          </w:p>
          <w:p w14:paraId="20AAF0EC" w14:textId="30556781" w:rsidR="000F5B6E" w:rsidRPr="00021D05" w:rsidRDefault="004D3D9A" w:rsidP="004D3D9A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i/>
                <w:sz w:val="6"/>
                <w:szCs w:val="2"/>
              </w:rPr>
            </w:pPr>
            <w:r>
              <w:t>- zainteresowani poznaniem modułu i jego funkcjonalności.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1DECEB2A" w14:textId="57709581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praktyczna</w:t>
            </w:r>
            <w:r w:rsidRPr="609BE978">
              <w:rPr>
                <w:rFonts w:cstheme="minorBidi"/>
              </w:rPr>
              <w:t xml:space="preserve"> wiedza z przydatnych funkcji modułu</w:t>
            </w:r>
            <w:r w:rsidR="004D3D9A">
              <w:rPr>
                <w:rFonts w:cstheme="minorBidi"/>
              </w:rPr>
              <w:t>,</w:t>
            </w:r>
          </w:p>
          <w:p w14:paraId="25067843" w14:textId="1524674F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  <w:b/>
                <w:bCs/>
              </w:rPr>
              <w:t>- usprawnienie</w:t>
            </w:r>
            <w:r w:rsidRPr="609BE978">
              <w:rPr>
                <w:rFonts w:cstheme="minorBidi"/>
              </w:rPr>
              <w:t xml:space="preserve"> księgowania należności</w:t>
            </w:r>
            <w:r w:rsidR="004D3D9A">
              <w:rPr>
                <w:rFonts w:cstheme="minorBidi"/>
              </w:rPr>
              <w:t>,</w:t>
            </w:r>
          </w:p>
          <w:p w14:paraId="04405931" w14:textId="6A1F50C2" w:rsidR="00CE617D" w:rsidRDefault="00CE617D" w:rsidP="00CE617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poznanie </w:t>
            </w:r>
            <w:r w:rsidRPr="609BE978">
              <w:rPr>
                <w:rFonts w:cstheme="minorBidi"/>
                <w:b/>
                <w:bCs/>
              </w:rPr>
              <w:t xml:space="preserve">nowych możliwości </w:t>
            </w:r>
            <w:r w:rsidRPr="609BE978">
              <w:rPr>
                <w:rFonts w:cstheme="minorBidi"/>
              </w:rPr>
              <w:t>modułu</w:t>
            </w:r>
            <w:r w:rsidR="004D3D9A">
              <w:rPr>
                <w:rFonts w:cstheme="minorBidi"/>
              </w:rPr>
              <w:t>,</w:t>
            </w:r>
          </w:p>
          <w:p w14:paraId="33AA5EC7" w14:textId="309BF553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uporządkowanie</w:t>
            </w:r>
            <w:r w:rsidRPr="609BE978">
              <w:rPr>
                <w:rFonts w:cstheme="minorBidi"/>
              </w:rPr>
              <w:t xml:space="preserve"> dotychczasowej wiedzy</w:t>
            </w:r>
            <w:r w:rsidR="004D3D9A">
              <w:rPr>
                <w:rFonts w:cstheme="minorBidi"/>
              </w:rPr>
              <w:t>,</w:t>
            </w:r>
          </w:p>
          <w:p w14:paraId="2A02D80E" w14:textId="4E6A19FD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praca na </w:t>
            </w:r>
            <w:r w:rsidRPr="609BE978">
              <w:rPr>
                <w:rFonts w:cstheme="minorBidi"/>
                <w:b/>
                <w:bCs/>
              </w:rPr>
              <w:t>konkretnych</w:t>
            </w:r>
            <w:r w:rsidRPr="609BE978">
              <w:rPr>
                <w:rFonts w:cstheme="minorBidi"/>
              </w:rPr>
              <w:t xml:space="preserve"> </w:t>
            </w:r>
            <w:r w:rsidRPr="609BE978">
              <w:rPr>
                <w:rFonts w:cstheme="minorBidi"/>
                <w:b/>
                <w:bCs/>
              </w:rPr>
              <w:t>przykładach</w:t>
            </w:r>
            <w:r w:rsidR="004D3D9A">
              <w:rPr>
                <w:rFonts w:cstheme="minorBidi"/>
                <w:b/>
                <w:bCs/>
              </w:rPr>
              <w:t>,</w:t>
            </w:r>
          </w:p>
          <w:p w14:paraId="40277546" w14:textId="5773CDE2" w:rsidR="00BF48DE" w:rsidRPr="000508AA" w:rsidRDefault="00CE617D" w:rsidP="00CE617D">
            <w:pPr>
              <w:shd w:val="clear" w:color="auto" w:fill="FFFFFF" w:themeFill="background1"/>
              <w:spacing w:line="276" w:lineRule="auto"/>
              <w:jc w:val="both"/>
              <w:rPr>
                <w:rFonts w:cstheme="minorHAnsi"/>
                <w:szCs w:val="18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 xml:space="preserve">kontakt z ekspertem </w:t>
            </w:r>
            <w:r w:rsidRPr="609BE978">
              <w:rPr>
                <w:rFonts w:cstheme="minorBidi"/>
              </w:rPr>
              <w:t xml:space="preserve">i możliwość </w:t>
            </w:r>
            <w:r w:rsidRPr="609BE978">
              <w:rPr>
                <w:rFonts w:cstheme="minorBidi"/>
                <w:b/>
                <w:bCs/>
              </w:rPr>
              <w:t>dzielenia doświadczeń</w:t>
            </w:r>
            <w:r w:rsidRPr="609BE978">
              <w:rPr>
                <w:rFonts w:cstheme="minorBidi"/>
              </w:rPr>
              <w:t xml:space="preserve"> z innymi użytkownikami modułu</w:t>
            </w:r>
            <w:r w:rsidR="004D3D9A">
              <w:rPr>
                <w:rFonts w:cstheme="minorBidi"/>
              </w:rPr>
              <w:t>.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BB7F8E">
            <w:pPr>
              <w:shd w:val="clear" w:color="auto" w:fill="FFFFFF" w:themeFill="background1"/>
              <w:spacing w:after="0" w:line="276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CE617D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2A860672" w14:textId="0EEBE3E4" w:rsidR="00AC4C82" w:rsidRPr="00AC4C82" w:rsidRDefault="00AC4C82" w:rsidP="001202AE">
            <w:pPr>
              <w:numPr>
                <w:ilvl w:val="0"/>
                <w:numId w:val="1"/>
              </w:numPr>
              <w:tabs>
                <w:tab w:val="num" w:pos="720"/>
              </w:tabs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AC4C82">
              <w:rPr>
                <w:rFonts w:asciiTheme="minorHAnsi" w:hAnsiTheme="minorHAnsi" w:cstheme="minorHAnsi"/>
                <w:b/>
                <w:bCs/>
              </w:rPr>
              <w:t>Uzgodnienia sprawozdań – dobre praktyki</w:t>
            </w:r>
            <w:r>
              <w:rPr>
                <w:rFonts w:asciiTheme="minorHAnsi" w:hAnsiTheme="minorHAnsi" w:cstheme="minorHAnsi"/>
                <w:b/>
                <w:bCs/>
              </w:rPr>
              <w:t>:</w:t>
            </w:r>
            <w:r w:rsidRPr="00AC4C82">
              <w:rPr>
                <w:rFonts w:asciiTheme="minorHAnsi" w:hAnsiTheme="minorHAnsi" w:cstheme="minorHAnsi"/>
                <w:b/>
                <w:bCs/>
              </w:rPr>
              <w:t> </w:t>
            </w:r>
          </w:p>
          <w:p w14:paraId="72B212E9" w14:textId="13B9D66B" w:rsidR="00AC4C82" w:rsidRPr="00AC4C82" w:rsidRDefault="00AC4C82" w:rsidP="001202AE">
            <w:pPr>
              <w:numPr>
                <w:ilvl w:val="0"/>
                <w:numId w:val="2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uzgodnienie wartości z wymiarem</w:t>
            </w:r>
            <w:r>
              <w:rPr>
                <w:rFonts w:asciiTheme="minorHAnsi" w:hAnsiTheme="minorHAnsi" w:cstheme="minorHAnsi"/>
              </w:rPr>
              <w:t>,</w:t>
            </w:r>
            <w:r w:rsidRPr="00AC4C82">
              <w:rPr>
                <w:rFonts w:asciiTheme="minorHAnsi" w:hAnsiTheme="minorHAnsi" w:cstheme="minorHAnsi"/>
              </w:rPr>
              <w:t> </w:t>
            </w:r>
          </w:p>
          <w:p w14:paraId="348C6A22" w14:textId="5B6379AC" w:rsidR="00AC4C82" w:rsidRPr="00AC4C82" w:rsidRDefault="00AC4C82" w:rsidP="001202AE">
            <w:pPr>
              <w:numPr>
                <w:ilvl w:val="0"/>
                <w:numId w:val="3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sprawozdania dla należności bez </w:t>
            </w:r>
            <w:proofErr w:type="spellStart"/>
            <w:r w:rsidRPr="00AC4C82">
              <w:rPr>
                <w:rFonts w:asciiTheme="minorHAnsi" w:hAnsiTheme="minorHAnsi" w:cstheme="minorHAnsi"/>
              </w:rPr>
              <w:t>podpodatków</w:t>
            </w:r>
            <w:proofErr w:type="spellEnd"/>
            <w:r>
              <w:rPr>
                <w:rFonts w:asciiTheme="minorHAnsi" w:hAnsiTheme="minorHAnsi" w:cstheme="minorHAnsi"/>
              </w:rPr>
              <w:t>,</w:t>
            </w:r>
            <w:r w:rsidRPr="00AC4C82">
              <w:rPr>
                <w:rFonts w:asciiTheme="minorHAnsi" w:hAnsiTheme="minorHAnsi" w:cstheme="minorHAnsi"/>
              </w:rPr>
              <w:t>  </w:t>
            </w:r>
          </w:p>
          <w:p w14:paraId="09D06D00" w14:textId="123F9B2C" w:rsidR="00AC4C82" w:rsidRPr="00AC4C82" w:rsidRDefault="00AC4C82" w:rsidP="001202AE">
            <w:pPr>
              <w:numPr>
                <w:ilvl w:val="0"/>
                <w:numId w:val="4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sprawozdania dla należności z </w:t>
            </w:r>
            <w:proofErr w:type="spellStart"/>
            <w:r w:rsidRPr="00AC4C82">
              <w:rPr>
                <w:rFonts w:asciiTheme="minorHAnsi" w:hAnsiTheme="minorHAnsi" w:cstheme="minorHAnsi"/>
              </w:rPr>
              <w:t>podpodatkami</w:t>
            </w:r>
            <w:proofErr w:type="spellEnd"/>
            <w:r>
              <w:rPr>
                <w:rFonts w:asciiTheme="minorHAnsi" w:hAnsiTheme="minorHAnsi" w:cstheme="minorHAnsi"/>
              </w:rPr>
              <w:t>,</w:t>
            </w:r>
            <w:r w:rsidRPr="00AC4C82">
              <w:rPr>
                <w:rFonts w:asciiTheme="minorHAnsi" w:hAnsiTheme="minorHAnsi" w:cstheme="minorHAnsi"/>
              </w:rPr>
              <w:t> </w:t>
            </w:r>
          </w:p>
          <w:p w14:paraId="1BF259E4" w14:textId="2D3098BD" w:rsidR="00AC4C82" w:rsidRPr="00AC4C82" w:rsidRDefault="00AC4C82" w:rsidP="001202AE">
            <w:pPr>
              <w:numPr>
                <w:ilvl w:val="0"/>
                <w:numId w:val="5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zamykanie okresów – komunikaty na wejściu</w:t>
            </w:r>
            <w:r>
              <w:rPr>
                <w:rFonts w:asciiTheme="minorHAnsi" w:hAnsiTheme="minorHAnsi" w:cstheme="minorHAnsi"/>
              </w:rPr>
              <w:t>.</w:t>
            </w:r>
            <w:r w:rsidRPr="00AC4C82">
              <w:rPr>
                <w:rFonts w:asciiTheme="minorHAnsi" w:hAnsiTheme="minorHAnsi" w:cstheme="minorHAnsi"/>
              </w:rPr>
              <w:t>  </w:t>
            </w:r>
          </w:p>
          <w:p w14:paraId="3B6F3ED8" w14:textId="77777777" w:rsidR="00AC4C82" w:rsidRPr="00AC4C82" w:rsidRDefault="00AC4C82" w:rsidP="00AC4C82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AC4C82">
              <w:rPr>
                <w:rFonts w:asciiTheme="minorHAnsi" w:hAnsiTheme="minorHAnsi" w:cstheme="minorHAnsi"/>
                <w:b/>
                <w:bCs/>
              </w:rPr>
              <w:t> </w:t>
            </w:r>
          </w:p>
          <w:p w14:paraId="35CAB518" w14:textId="77777777" w:rsidR="00AC4C82" w:rsidRPr="00AC4C82" w:rsidRDefault="00AC4C82" w:rsidP="001202AE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spacing w:after="0" w:line="276" w:lineRule="auto"/>
              <w:ind w:left="164" w:hanging="142"/>
              <w:rPr>
                <w:rFonts w:asciiTheme="minorHAnsi" w:hAnsiTheme="minorHAnsi" w:cstheme="minorHAnsi"/>
                <w:b/>
                <w:bCs/>
              </w:rPr>
            </w:pPr>
            <w:r w:rsidRPr="00AC4C82">
              <w:rPr>
                <w:rFonts w:asciiTheme="minorHAnsi" w:hAnsiTheme="minorHAnsi" w:cstheme="minorHAnsi"/>
                <w:b/>
                <w:bCs/>
              </w:rPr>
              <w:t>Praktyczne wskazówki jak korzystać z funkcji takich jak: </w:t>
            </w:r>
          </w:p>
          <w:p w14:paraId="3C921E47" w14:textId="3C605584" w:rsidR="00AC4C82" w:rsidRPr="00AC4C82" w:rsidRDefault="00AC4C82" w:rsidP="001202AE">
            <w:pPr>
              <w:numPr>
                <w:ilvl w:val="0"/>
                <w:numId w:val="7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przeksięgowania wpłat, </w:t>
            </w:r>
          </w:p>
          <w:p w14:paraId="4CA06B59" w14:textId="56BD6E09" w:rsidR="00AC4C82" w:rsidRPr="00AC4C82" w:rsidRDefault="00AC4C82" w:rsidP="001202AE">
            <w:pPr>
              <w:numPr>
                <w:ilvl w:val="0"/>
                <w:numId w:val="8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storno wpłaty z okresu zamkniętego, </w:t>
            </w:r>
          </w:p>
          <w:p w14:paraId="41432234" w14:textId="4B82BA37" w:rsidR="00AC4C82" w:rsidRPr="00AC4C82" w:rsidRDefault="00AC4C82" w:rsidP="001202AE">
            <w:pPr>
              <w:numPr>
                <w:ilvl w:val="0"/>
                <w:numId w:val="9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rozłożenie na raty,</w:t>
            </w:r>
          </w:p>
          <w:p w14:paraId="4783FBCF" w14:textId="712EB9DA" w:rsidR="00AC4C82" w:rsidRPr="00AC4C82" w:rsidRDefault="00AC4C82" w:rsidP="001202AE">
            <w:pPr>
              <w:numPr>
                <w:ilvl w:val="0"/>
                <w:numId w:val="10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decyzje druczki zaświadczenia (decyzja o nadpłacie/ZAS-W/druk zarachowania), </w:t>
            </w:r>
          </w:p>
          <w:p w14:paraId="2D6002A7" w14:textId="289CD349" w:rsidR="00AC4C82" w:rsidRPr="00AC4C82" w:rsidRDefault="00AC4C82" w:rsidP="001202AE">
            <w:pPr>
              <w:numPr>
                <w:ilvl w:val="0"/>
                <w:numId w:val="11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integracja z </w:t>
            </w:r>
            <w:proofErr w:type="spellStart"/>
            <w:r w:rsidRPr="00AC4C82">
              <w:rPr>
                <w:rFonts w:asciiTheme="minorHAnsi" w:hAnsiTheme="minorHAnsi" w:cstheme="minorHAnsi"/>
              </w:rPr>
              <w:t>mObywatelem</w:t>
            </w:r>
            <w:proofErr w:type="spellEnd"/>
            <w:r w:rsidRPr="00AC4C82">
              <w:rPr>
                <w:rFonts w:asciiTheme="minorHAnsi" w:hAnsiTheme="minorHAnsi" w:cstheme="minorHAnsi"/>
              </w:rPr>
              <w:t>, </w:t>
            </w:r>
          </w:p>
          <w:p w14:paraId="57527AF6" w14:textId="27C0CE79" w:rsidR="00AC4C82" w:rsidRPr="00AC4C82" w:rsidRDefault="00AC4C82" w:rsidP="001202AE">
            <w:pPr>
              <w:numPr>
                <w:ilvl w:val="0"/>
                <w:numId w:val="12"/>
              </w:num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AC4C82">
              <w:rPr>
                <w:rFonts w:asciiTheme="minorHAnsi" w:hAnsiTheme="minorHAnsi" w:cstheme="minorHAnsi"/>
              </w:rPr>
              <w:t>księgowanie płatności masowych – dodatkowe dane o wpłacającym</w:t>
            </w:r>
            <w:r w:rsidR="001D04B9">
              <w:rPr>
                <w:rFonts w:asciiTheme="minorHAnsi" w:hAnsiTheme="minorHAnsi" w:cstheme="minorHAnsi"/>
              </w:rPr>
              <w:t>/</w:t>
            </w:r>
            <w:r w:rsidRPr="00AC4C82">
              <w:rPr>
                <w:rFonts w:asciiTheme="minorHAnsi" w:hAnsiTheme="minorHAnsi" w:cstheme="minorHAnsi"/>
              </w:rPr>
              <w:t>nowe filtry.</w:t>
            </w:r>
            <w:r w:rsidRPr="00AC4C82">
              <w:rPr>
                <w:rFonts w:asciiTheme="minorHAnsi" w:hAnsiTheme="minorHAnsi" w:cstheme="minorHAnsi"/>
                <w:b/>
                <w:bCs/>
              </w:rPr>
              <w:t> </w:t>
            </w:r>
            <w:r w:rsidRPr="00AC4C82">
              <w:rPr>
                <w:rFonts w:asciiTheme="minorHAnsi" w:hAnsiTheme="minorHAnsi" w:cstheme="minorHAnsi"/>
                <w:b/>
                <w:bCs/>
              </w:rPr>
              <w:br/>
              <w:t> </w:t>
            </w:r>
          </w:p>
          <w:p w14:paraId="12441559" w14:textId="77777777" w:rsidR="00AC4C82" w:rsidRPr="00AC4C82" w:rsidRDefault="00AC4C82" w:rsidP="001202AE">
            <w:pPr>
              <w:numPr>
                <w:ilvl w:val="0"/>
                <w:numId w:val="13"/>
              </w:numPr>
              <w:tabs>
                <w:tab w:val="clear" w:pos="720"/>
                <w:tab w:val="num" w:pos="306"/>
              </w:tabs>
              <w:spacing w:after="0" w:line="276" w:lineRule="auto"/>
              <w:ind w:hanging="840"/>
              <w:rPr>
                <w:rFonts w:asciiTheme="minorHAnsi" w:hAnsiTheme="minorHAnsi" w:cstheme="minorHAnsi"/>
                <w:b/>
                <w:bCs/>
              </w:rPr>
            </w:pPr>
            <w:r w:rsidRPr="00AC4C82">
              <w:rPr>
                <w:rFonts w:asciiTheme="minorHAnsi" w:hAnsiTheme="minorHAnsi" w:cstheme="minorHAnsi"/>
                <w:b/>
                <w:bCs/>
              </w:rPr>
              <w:t>Egzekucja w module: </w:t>
            </w:r>
          </w:p>
          <w:p w14:paraId="58F3B2F9" w14:textId="4EE9F37F" w:rsidR="00AC4C82" w:rsidRPr="00AC4C82" w:rsidRDefault="00AC4C82" w:rsidP="001202AE">
            <w:pPr>
              <w:numPr>
                <w:ilvl w:val="0"/>
                <w:numId w:val="14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Emisja upomnień i </w:t>
            </w:r>
            <w:proofErr w:type="spellStart"/>
            <w:r w:rsidRPr="00AC4C82">
              <w:rPr>
                <w:rFonts w:asciiTheme="minorHAnsi" w:hAnsiTheme="minorHAnsi" w:cstheme="minorHAnsi"/>
              </w:rPr>
              <w:t>wezwan</w:t>
            </w:r>
            <w:proofErr w:type="spellEnd"/>
            <w:r w:rsidRPr="00AC4C82">
              <w:rPr>
                <w:rFonts w:asciiTheme="minorHAnsi" w:hAnsiTheme="minorHAnsi" w:cstheme="minorHAnsi"/>
              </w:rPr>
              <w:t> do zapłaty – emisja na adresata</w:t>
            </w:r>
            <w:r w:rsidR="001D04B9">
              <w:rPr>
                <w:rFonts w:asciiTheme="minorHAnsi" w:hAnsiTheme="minorHAnsi" w:cstheme="minorHAnsi"/>
              </w:rPr>
              <w:t>/</w:t>
            </w:r>
            <w:r w:rsidRPr="00AC4C82">
              <w:rPr>
                <w:rFonts w:asciiTheme="minorHAnsi" w:hAnsiTheme="minorHAnsi" w:cstheme="minorHAnsi"/>
              </w:rPr>
              <w:t>ustawienia dodatkowe sygnatury</w:t>
            </w:r>
            <w:r w:rsidR="001D04B9">
              <w:rPr>
                <w:rFonts w:asciiTheme="minorHAnsi" w:hAnsiTheme="minorHAnsi" w:cstheme="minorHAnsi"/>
              </w:rPr>
              <w:t>/</w:t>
            </w:r>
            <w:r w:rsidRPr="00AC4C82">
              <w:rPr>
                <w:rFonts w:asciiTheme="minorHAnsi" w:hAnsiTheme="minorHAnsi" w:cstheme="minorHAnsi"/>
              </w:rPr>
              <w:t>sprawdzenie stanu egzekucji, </w:t>
            </w:r>
          </w:p>
          <w:p w14:paraId="1825EAC7" w14:textId="61AAC4D1" w:rsidR="00AC4C82" w:rsidRPr="00AC4C82" w:rsidRDefault="00AC4C82" w:rsidP="001202AE">
            <w:pPr>
              <w:numPr>
                <w:ilvl w:val="0"/>
                <w:numId w:val="15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Emisja TW</w:t>
            </w:r>
            <w:r w:rsidR="001D04B9">
              <w:rPr>
                <w:rFonts w:asciiTheme="minorHAnsi" w:hAnsiTheme="minorHAnsi" w:cstheme="minorHAnsi"/>
              </w:rPr>
              <w:t>/</w:t>
            </w:r>
            <w:proofErr w:type="spellStart"/>
            <w:r w:rsidRPr="00AC4C82">
              <w:rPr>
                <w:rFonts w:asciiTheme="minorHAnsi" w:hAnsiTheme="minorHAnsi" w:cstheme="minorHAnsi"/>
              </w:rPr>
              <w:t>eZW</w:t>
            </w:r>
            <w:proofErr w:type="spellEnd"/>
            <w:r w:rsidRPr="00AC4C82">
              <w:rPr>
                <w:rFonts w:asciiTheme="minorHAnsi" w:hAnsiTheme="minorHAnsi" w:cstheme="minorHAnsi"/>
              </w:rPr>
              <w:t> – sprawdzenie stanu egzekucji, </w:t>
            </w:r>
          </w:p>
          <w:p w14:paraId="01AC927D" w14:textId="2E7D5266" w:rsidR="00AC4C82" w:rsidRPr="00AC4C82" w:rsidRDefault="00AC4C82" w:rsidP="001202AE">
            <w:pPr>
              <w:numPr>
                <w:ilvl w:val="0"/>
                <w:numId w:val="16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Emisja not odsetkowych, </w:t>
            </w:r>
          </w:p>
          <w:p w14:paraId="547C6FBE" w14:textId="18CEDECF" w:rsidR="00AC4C82" w:rsidRPr="00AC4C82" w:rsidRDefault="00AC4C82" w:rsidP="001202AE">
            <w:pPr>
              <w:numPr>
                <w:ilvl w:val="0"/>
                <w:numId w:val="17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Emisja SMS, </w:t>
            </w:r>
          </w:p>
          <w:p w14:paraId="44D7BDEB" w14:textId="09A70E1E" w:rsidR="00AC4C82" w:rsidRPr="00AC4C82" w:rsidRDefault="00AC4C82" w:rsidP="001202AE">
            <w:pPr>
              <w:numPr>
                <w:ilvl w:val="0"/>
                <w:numId w:val="18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Wydruk zwrotek upomnień</w:t>
            </w:r>
            <w:r w:rsidR="001D04B9">
              <w:rPr>
                <w:rFonts w:asciiTheme="minorHAnsi" w:hAnsiTheme="minorHAnsi" w:cstheme="minorHAnsi"/>
              </w:rPr>
              <w:t>/</w:t>
            </w:r>
            <w:r w:rsidRPr="00AC4C82">
              <w:rPr>
                <w:rFonts w:asciiTheme="minorHAnsi" w:hAnsiTheme="minorHAnsi" w:cstheme="minorHAnsi"/>
              </w:rPr>
              <w:t>wezwań, </w:t>
            </w:r>
          </w:p>
          <w:p w14:paraId="239DAE73" w14:textId="571E7560" w:rsidR="00AC4C82" w:rsidRPr="00AC4C82" w:rsidRDefault="00AC4C82" w:rsidP="001202AE">
            <w:pPr>
              <w:numPr>
                <w:ilvl w:val="0"/>
                <w:numId w:val="19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Wprowadzenie dat odbioru – metoda skanera</w:t>
            </w:r>
            <w:r w:rsidR="001D04B9">
              <w:rPr>
                <w:rFonts w:asciiTheme="minorHAnsi" w:hAnsiTheme="minorHAnsi" w:cstheme="minorHAnsi"/>
              </w:rPr>
              <w:t>/</w:t>
            </w:r>
            <w:r w:rsidRPr="00AC4C82">
              <w:rPr>
                <w:rFonts w:asciiTheme="minorHAnsi" w:hAnsiTheme="minorHAnsi" w:cstheme="minorHAnsi"/>
              </w:rPr>
              <w:t>z poziomu rejestru. </w:t>
            </w:r>
            <w:r>
              <w:rPr>
                <w:rFonts w:asciiTheme="minorHAnsi" w:hAnsiTheme="minorHAnsi" w:cstheme="minorHAnsi"/>
              </w:rPr>
              <w:br/>
            </w:r>
            <w:r>
              <w:rPr>
                <w:rFonts w:asciiTheme="minorHAnsi" w:hAnsiTheme="minorHAnsi" w:cstheme="minorHAnsi"/>
              </w:rPr>
              <w:br/>
            </w:r>
          </w:p>
          <w:p w14:paraId="733A2F97" w14:textId="48724E99" w:rsidR="00AC4C82" w:rsidRPr="00AC4C82" w:rsidRDefault="00AC4C82" w:rsidP="001202AE">
            <w:pPr>
              <w:numPr>
                <w:ilvl w:val="0"/>
                <w:numId w:val="20"/>
              </w:numPr>
              <w:tabs>
                <w:tab w:val="num" w:pos="720"/>
              </w:tabs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AC4C82">
              <w:rPr>
                <w:rFonts w:asciiTheme="minorHAnsi" w:hAnsiTheme="minorHAnsi" w:cstheme="minorHAnsi"/>
                <w:b/>
                <w:bCs/>
              </w:rPr>
              <w:lastRenderedPageBreak/>
              <w:t>Obsługa programu – kilka wskazówek ułatwiających prace</w:t>
            </w:r>
            <w:r>
              <w:rPr>
                <w:rFonts w:asciiTheme="minorHAnsi" w:hAnsiTheme="minorHAnsi" w:cstheme="minorHAnsi"/>
                <w:b/>
                <w:bCs/>
              </w:rPr>
              <w:t>:</w:t>
            </w:r>
            <w:r w:rsidRPr="00AC4C82">
              <w:rPr>
                <w:rFonts w:asciiTheme="minorHAnsi" w:hAnsiTheme="minorHAnsi" w:cstheme="minorHAnsi"/>
                <w:b/>
                <w:bCs/>
              </w:rPr>
              <w:t> </w:t>
            </w:r>
          </w:p>
          <w:p w14:paraId="1A40AE71" w14:textId="643E1D92" w:rsidR="00AC4C82" w:rsidRPr="00AC4C82" w:rsidRDefault="00AC4C82" w:rsidP="001202AE">
            <w:pPr>
              <w:numPr>
                <w:ilvl w:val="0"/>
                <w:numId w:val="21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uprawnienia do rodzajów należności, </w:t>
            </w:r>
          </w:p>
          <w:p w14:paraId="3E70DED2" w14:textId="3E0149A6" w:rsidR="00AC4C82" w:rsidRPr="00AC4C82" w:rsidRDefault="00AC4C82" w:rsidP="001202AE">
            <w:pPr>
              <w:numPr>
                <w:ilvl w:val="0"/>
                <w:numId w:val="22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wykluczenie z egzekucji, </w:t>
            </w:r>
          </w:p>
          <w:p w14:paraId="0B20F9DB" w14:textId="52733674" w:rsidR="00AC4C82" w:rsidRPr="00AC4C82" w:rsidRDefault="00AC4C82" w:rsidP="001202AE">
            <w:pPr>
              <w:numPr>
                <w:ilvl w:val="0"/>
                <w:numId w:val="23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wydruk hipotek z odsetkami, </w:t>
            </w:r>
          </w:p>
          <w:p w14:paraId="0B1DF8B0" w14:textId="28FCCF1E" w:rsidR="00AC4C82" w:rsidRPr="00AC4C82" w:rsidRDefault="00AC4C82" w:rsidP="001202AE">
            <w:pPr>
              <w:numPr>
                <w:ilvl w:val="0"/>
                <w:numId w:val="24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zestawienie usuniętych pozycji,   </w:t>
            </w:r>
          </w:p>
          <w:p w14:paraId="53494D16" w14:textId="77777777" w:rsidR="00AC4C82" w:rsidRPr="00AC4C82" w:rsidRDefault="00AC4C82" w:rsidP="001202AE">
            <w:pPr>
              <w:numPr>
                <w:ilvl w:val="0"/>
                <w:numId w:val="25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AC4C82">
              <w:rPr>
                <w:rFonts w:asciiTheme="minorHAnsi" w:hAnsiTheme="minorHAnsi" w:cstheme="minorHAnsi"/>
              </w:rPr>
              <w:t>notatnik. </w:t>
            </w:r>
          </w:p>
          <w:p w14:paraId="1B64A601" w14:textId="715331B7" w:rsidR="00CE617D" w:rsidRPr="00AC4C82" w:rsidRDefault="00AC4C82" w:rsidP="001202AE">
            <w:pPr>
              <w:pStyle w:val="Akapitzlist"/>
              <w:numPr>
                <w:ilvl w:val="0"/>
                <w:numId w:val="20"/>
              </w:numPr>
              <w:spacing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AC4C8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Blok pytań i odpowiedzi.</w:t>
            </w:r>
          </w:p>
        </w:tc>
      </w:tr>
      <w:tr w:rsidR="00CE617D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CE617D" w:rsidRPr="001B6030" w:rsidRDefault="00CE617D" w:rsidP="00CE617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lastRenderedPageBreak/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CE617D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CE617D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CE617D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CE617D" w:rsidRPr="005E063F" w:rsidRDefault="00CE617D" w:rsidP="00CE617D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CE617D" w:rsidRPr="005E063F" w:rsidRDefault="00CE617D" w:rsidP="00CE617D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CE617D" w:rsidRPr="00375548" w:rsidRDefault="00CE617D" w:rsidP="00CE617D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DFC12" w14:textId="77777777" w:rsidR="00EE4AC3" w:rsidRDefault="00EE4AC3" w:rsidP="002174C8">
      <w:pPr>
        <w:spacing w:after="0" w:line="240" w:lineRule="auto"/>
      </w:pPr>
      <w:r>
        <w:separator/>
      </w:r>
    </w:p>
  </w:endnote>
  <w:endnote w:type="continuationSeparator" w:id="0">
    <w:p w14:paraId="7CE2F2C7" w14:textId="77777777" w:rsidR="00EE4AC3" w:rsidRDefault="00EE4AC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072AD" w14:textId="77777777" w:rsidR="00EE4AC3" w:rsidRDefault="00EE4AC3" w:rsidP="002174C8">
      <w:pPr>
        <w:spacing w:after="0" w:line="240" w:lineRule="auto"/>
      </w:pPr>
      <w:r>
        <w:separator/>
      </w:r>
    </w:p>
  </w:footnote>
  <w:footnote w:type="continuationSeparator" w:id="0">
    <w:p w14:paraId="68B5DAAE" w14:textId="77777777" w:rsidR="00EE4AC3" w:rsidRDefault="00EE4AC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D1828"/>
    <w:multiLevelType w:val="multilevel"/>
    <w:tmpl w:val="F822D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4D24C7"/>
    <w:multiLevelType w:val="multilevel"/>
    <w:tmpl w:val="3DCE6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641BC0"/>
    <w:multiLevelType w:val="multilevel"/>
    <w:tmpl w:val="A650C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977BDE"/>
    <w:multiLevelType w:val="multilevel"/>
    <w:tmpl w:val="98AC9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A67956"/>
    <w:multiLevelType w:val="multilevel"/>
    <w:tmpl w:val="664CC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03C136E"/>
    <w:multiLevelType w:val="multilevel"/>
    <w:tmpl w:val="1EC4A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04A71EE"/>
    <w:multiLevelType w:val="multilevel"/>
    <w:tmpl w:val="3304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8A4840"/>
    <w:multiLevelType w:val="multilevel"/>
    <w:tmpl w:val="E47E47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8B0410"/>
    <w:multiLevelType w:val="multilevel"/>
    <w:tmpl w:val="04BE4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EAB1DA0"/>
    <w:multiLevelType w:val="multilevel"/>
    <w:tmpl w:val="8C60B7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32CC749A"/>
    <w:multiLevelType w:val="multilevel"/>
    <w:tmpl w:val="112C2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05C50ED"/>
    <w:multiLevelType w:val="multilevel"/>
    <w:tmpl w:val="A1EC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2EA4D7F"/>
    <w:multiLevelType w:val="multilevel"/>
    <w:tmpl w:val="87DA5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EDC149F"/>
    <w:multiLevelType w:val="multilevel"/>
    <w:tmpl w:val="9AF65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0B91D53"/>
    <w:multiLevelType w:val="multilevel"/>
    <w:tmpl w:val="51745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6EA0E09"/>
    <w:multiLevelType w:val="multilevel"/>
    <w:tmpl w:val="990E526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C8522A"/>
    <w:multiLevelType w:val="multilevel"/>
    <w:tmpl w:val="C3FC4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A8A3511"/>
    <w:multiLevelType w:val="multilevel"/>
    <w:tmpl w:val="1130B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C957AF3"/>
    <w:multiLevelType w:val="multilevel"/>
    <w:tmpl w:val="18B2B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6CC71A9"/>
    <w:multiLevelType w:val="multilevel"/>
    <w:tmpl w:val="7C008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99C493D"/>
    <w:multiLevelType w:val="multilevel"/>
    <w:tmpl w:val="EB5A8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BCD54E7"/>
    <w:multiLevelType w:val="multilevel"/>
    <w:tmpl w:val="F1609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DB80DBA"/>
    <w:multiLevelType w:val="multilevel"/>
    <w:tmpl w:val="8C5E8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08A3983"/>
    <w:multiLevelType w:val="multilevel"/>
    <w:tmpl w:val="30BCF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A2C4987"/>
    <w:multiLevelType w:val="multilevel"/>
    <w:tmpl w:val="E35833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6169302">
    <w:abstractNumId w:val="9"/>
  </w:num>
  <w:num w:numId="2" w16cid:durableId="98264029">
    <w:abstractNumId w:val="2"/>
  </w:num>
  <w:num w:numId="3" w16cid:durableId="461119570">
    <w:abstractNumId w:val="23"/>
  </w:num>
  <w:num w:numId="4" w16cid:durableId="2068796282">
    <w:abstractNumId w:val="4"/>
  </w:num>
  <w:num w:numId="5" w16cid:durableId="1956714083">
    <w:abstractNumId w:val="11"/>
  </w:num>
  <w:num w:numId="6" w16cid:durableId="1427113306">
    <w:abstractNumId w:val="24"/>
  </w:num>
  <w:num w:numId="7" w16cid:durableId="224729577">
    <w:abstractNumId w:val="22"/>
  </w:num>
  <w:num w:numId="8" w16cid:durableId="1297176876">
    <w:abstractNumId w:val="10"/>
  </w:num>
  <w:num w:numId="9" w16cid:durableId="2061436703">
    <w:abstractNumId w:val="12"/>
  </w:num>
  <w:num w:numId="10" w16cid:durableId="631597786">
    <w:abstractNumId w:val="13"/>
  </w:num>
  <w:num w:numId="11" w16cid:durableId="1586378648">
    <w:abstractNumId w:val="21"/>
  </w:num>
  <w:num w:numId="12" w16cid:durableId="1099253064">
    <w:abstractNumId w:val="1"/>
  </w:num>
  <w:num w:numId="13" w16cid:durableId="606231661">
    <w:abstractNumId w:val="7"/>
  </w:num>
  <w:num w:numId="14" w16cid:durableId="1743286731">
    <w:abstractNumId w:val="5"/>
  </w:num>
  <w:num w:numId="15" w16cid:durableId="813714586">
    <w:abstractNumId w:val="16"/>
  </w:num>
  <w:num w:numId="16" w16cid:durableId="2015719592">
    <w:abstractNumId w:val="20"/>
  </w:num>
  <w:num w:numId="17" w16cid:durableId="1090194624">
    <w:abstractNumId w:val="8"/>
  </w:num>
  <w:num w:numId="18" w16cid:durableId="89354627">
    <w:abstractNumId w:val="19"/>
  </w:num>
  <w:num w:numId="19" w16cid:durableId="1355225771">
    <w:abstractNumId w:val="0"/>
  </w:num>
  <w:num w:numId="20" w16cid:durableId="1073966274">
    <w:abstractNumId w:val="15"/>
  </w:num>
  <w:num w:numId="21" w16cid:durableId="1315915185">
    <w:abstractNumId w:val="3"/>
  </w:num>
  <w:num w:numId="22" w16cid:durableId="977877336">
    <w:abstractNumId w:val="17"/>
  </w:num>
  <w:num w:numId="23" w16cid:durableId="1328246539">
    <w:abstractNumId w:val="6"/>
  </w:num>
  <w:num w:numId="24" w16cid:durableId="168646723">
    <w:abstractNumId w:val="14"/>
  </w:num>
  <w:num w:numId="25" w16cid:durableId="469636992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508AA"/>
    <w:rsid w:val="00050DCB"/>
    <w:rsid w:val="0005267C"/>
    <w:rsid w:val="00060106"/>
    <w:rsid w:val="00070E31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5B6E"/>
    <w:rsid w:val="000F6AB4"/>
    <w:rsid w:val="00112248"/>
    <w:rsid w:val="0011642A"/>
    <w:rsid w:val="001202AE"/>
    <w:rsid w:val="00141B34"/>
    <w:rsid w:val="00142195"/>
    <w:rsid w:val="00145D63"/>
    <w:rsid w:val="00151C45"/>
    <w:rsid w:val="001730CF"/>
    <w:rsid w:val="00190933"/>
    <w:rsid w:val="001A27BB"/>
    <w:rsid w:val="001A38DF"/>
    <w:rsid w:val="001A59D5"/>
    <w:rsid w:val="001B2134"/>
    <w:rsid w:val="001B6030"/>
    <w:rsid w:val="001B7CAF"/>
    <w:rsid w:val="001C3A49"/>
    <w:rsid w:val="001C61CF"/>
    <w:rsid w:val="001D01DA"/>
    <w:rsid w:val="001D04B9"/>
    <w:rsid w:val="001D3E8C"/>
    <w:rsid w:val="001D4F53"/>
    <w:rsid w:val="001D53F5"/>
    <w:rsid w:val="001F1ED7"/>
    <w:rsid w:val="001F30BD"/>
    <w:rsid w:val="001F7DF5"/>
    <w:rsid w:val="002008D1"/>
    <w:rsid w:val="00200DFD"/>
    <w:rsid w:val="00205566"/>
    <w:rsid w:val="002135B1"/>
    <w:rsid w:val="002174C8"/>
    <w:rsid w:val="00222F05"/>
    <w:rsid w:val="00252321"/>
    <w:rsid w:val="0026294E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CE5"/>
    <w:rsid w:val="00333D85"/>
    <w:rsid w:val="003424E9"/>
    <w:rsid w:val="00357FA2"/>
    <w:rsid w:val="00360163"/>
    <w:rsid w:val="00361686"/>
    <w:rsid w:val="003667A5"/>
    <w:rsid w:val="00366840"/>
    <w:rsid w:val="00370CA3"/>
    <w:rsid w:val="00373B23"/>
    <w:rsid w:val="00375548"/>
    <w:rsid w:val="00375CD4"/>
    <w:rsid w:val="003B1729"/>
    <w:rsid w:val="003C18ED"/>
    <w:rsid w:val="003C238A"/>
    <w:rsid w:val="003C69E8"/>
    <w:rsid w:val="003D0272"/>
    <w:rsid w:val="003D5207"/>
    <w:rsid w:val="003F1A55"/>
    <w:rsid w:val="00417B8E"/>
    <w:rsid w:val="00421CB2"/>
    <w:rsid w:val="00432130"/>
    <w:rsid w:val="00433D6A"/>
    <w:rsid w:val="00442654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D3D9A"/>
    <w:rsid w:val="004F021B"/>
    <w:rsid w:val="004F3225"/>
    <w:rsid w:val="00500408"/>
    <w:rsid w:val="00500AEB"/>
    <w:rsid w:val="00501405"/>
    <w:rsid w:val="00514361"/>
    <w:rsid w:val="005178E4"/>
    <w:rsid w:val="00526F41"/>
    <w:rsid w:val="005273B1"/>
    <w:rsid w:val="00527B1C"/>
    <w:rsid w:val="00532D15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113"/>
    <w:rsid w:val="00605865"/>
    <w:rsid w:val="006100F4"/>
    <w:rsid w:val="00620AB3"/>
    <w:rsid w:val="00622265"/>
    <w:rsid w:val="00626AA6"/>
    <w:rsid w:val="00632C9D"/>
    <w:rsid w:val="00666B62"/>
    <w:rsid w:val="00671DF1"/>
    <w:rsid w:val="00690B7E"/>
    <w:rsid w:val="006934B7"/>
    <w:rsid w:val="00694C4C"/>
    <w:rsid w:val="006A2259"/>
    <w:rsid w:val="006A31C3"/>
    <w:rsid w:val="006A52CF"/>
    <w:rsid w:val="006A6762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1531"/>
    <w:rsid w:val="008932A8"/>
    <w:rsid w:val="00894338"/>
    <w:rsid w:val="008947A4"/>
    <w:rsid w:val="008B5273"/>
    <w:rsid w:val="008D7569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22E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390B"/>
    <w:rsid w:val="00A7763F"/>
    <w:rsid w:val="00A80D80"/>
    <w:rsid w:val="00A83395"/>
    <w:rsid w:val="00A902BD"/>
    <w:rsid w:val="00A909E4"/>
    <w:rsid w:val="00AB20F5"/>
    <w:rsid w:val="00AC4C82"/>
    <w:rsid w:val="00AC4CB7"/>
    <w:rsid w:val="00AD1650"/>
    <w:rsid w:val="00AD7913"/>
    <w:rsid w:val="00AE10CA"/>
    <w:rsid w:val="00AE245A"/>
    <w:rsid w:val="00AE47D0"/>
    <w:rsid w:val="00AE7CA2"/>
    <w:rsid w:val="00AF0ECB"/>
    <w:rsid w:val="00B01E5B"/>
    <w:rsid w:val="00B024FA"/>
    <w:rsid w:val="00B15162"/>
    <w:rsid w:val="00B17CBA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B7F8E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E617D"/>
    <w:rsid w:val="00CF2D40"/>
    <w:rsid w:val="00D016E9"/>
    <w:rsid w:val="00D11AB9"/>
    <w:rsid w:val="00D21AA4"/>
    <w:rsid w:val="00D2546A"/>
    <w:rsid w:val="00D3016A"/>
    <w:rsid w:val="00D306B7"/>
    <w:rsid w:val="00D339E5"/>
    <w:rsid w:val="00D46FCE"/>
    <w:rsid w:val="00D47558"/>
    <w:rsid w:val="00D549A7"/>
    <w:rsid w:val="00D576D2"/>
    <w:rsid w:val="00D61C95"/>
    <w:rsid w:val="00D70474"/>
    <w:rsid w:val="00D7236C"/>
    <w:rsid w:val="00D8366B"/>
    <w:rsid w:val="00D9092C"/>
    <w:rsid w:val="00DA20E5"/>
    <w:rsid w:val="00DB0259"/>
    <w:rsid w:val="00DB1861"/>
    <w:rsid w:val="00DC0985"/>
    <w:rsid w:val="00DD1552"/>
    <w:rsid w:val="00DE56B0"/>
    <w:rsid w:val="00DE615A"/>
    <w:rsid w:val="00DF122F"/>
    <w:rsid w:val="00E13081"/>
    <w:rsid w:val="00E1535D"/>
    <w:rsid w:val="00E175B0"/>
    <w:rsid w:val="00E22EC9"/>
    <w:rsid w:val="00E2631B"/>
    <w:rsid w:val="00E26652"/>
    <w:rsid w:val="00E26A2F"/>
    <w:rsid w:val="00E34E4F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EE4AC3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e49cda4e28f4b6fc82b66c361d0dcfdb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92216eef98e6d28b5929e7d04b0dbd4f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0C9BEF-FAB0-40AE-AA25-B10D8EE08C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8B7DF9-B0E2-4E8A-B48A-737A7844B0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129F80-3517-412D-957E-805D461E21B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371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18</cp:revision>
  <cp:lastPrinted>2016-02-14T22:35:00Z</cp:lastPrinted>
  <dcterms:created xsi:type="dcterms:W3CDTF">2023-11-10T13:17:00Z</dcterms:created>
  <dcterms:modified xsi:type="dcterms:W3CDTF">2026-05-26T13:15:00Z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