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BA234C">
        <w:trPr>
          <w:trHeight w:val="886"/>
        </w:trPr>
        <w:tc>
          <w:tcPr>
            <w:tcW w:w="9968" w:type="dxa"/>
            <w:gridSpan w:val="4"/>
            <w:shd w:val="clear" w:color="auto" w:fill="auto"/>
          </w:tcPr>
          <w:p w14:paraId="70A429FA" w14:textId="70491911" w:rsidR="005E063F" w:rsidRPr="005E063F" w:rsidRDefault="005E063F" w:rsidP="609BE978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09BE978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203DA3C2" w:rsidRPr="609BE978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08096C5C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>Systemu AdAS</w:t>
            </w:r>
          </w:p>
        </w:tc>
      </w:tr>
      <w:tr w:rsidR="00671DF1" w:rsidRPr="00894338" w14:paraId="4A01DE59" w14:textId="77777777" w:rsidTr="609BE978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6DB4B8DA" w:rsidR="00671DF1" w:rsidRPr="00BA234C" w:rsidRDefault="005F1412" w:rsidP="00BA234C">
            <w:pPr>
              <w:spacing w:after="0"/>
              <w:jc w:val="center"/>
              <w:rPr>
                <w:rFonts w:cstheme="minorBidi"/>
                <w:sz w:val="44"/>
                <w:szCs w:val="44"/>
              </w:rPr>
            </w:pPr>
            <w:r>
              <w:rPr>
                <w:rFonts w:cs="Calibri"/>
                <w:b/>
                <w:bCs/>
                <w:sz w:val="40"/>
                <w:szCs w:val="40"/>
              </w:rPr>
              <w:t>OGN – KOMPEDIUM MOŻLIWOŚCI W ZAKRESIE GOSPODAROWANIA MIENIEM JST</w:t>
            </w:r>
          </w:p>
        </w:tc>
      </w:tr>
      <w:tr w:rsidR="00671DF1" w:rsidRPr="00894338" w14:paraId="7923677C" w14:textId="77777777" w:rsidTr="609BE978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5C462BB7" w:rsidR="00671DF1" w:rsidRPr="005E063F" w:rsidRDefault="00AC30D3" w:rsidP="609BE978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F46306">
              <w:rPr>
                <w:rFonts w:cs="Calibri"/>
                <w:b/>
                <w:bCs/>
                <w:sz w:val="24"/>
                <w:szCs w:val="24"/>
              </w:rPr>
              <w:t>6</w:t>
            </w:r>
            <w:r w:rsidR="00BA234C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5F1412">
              <w:rPr>
                <w:rFonts w:cs="Calibri"/>
                <w:b/>
                <w:bCs/>
                <w:sz w:val="24"/>
                <w:szCs w:val="24"/>
              </w:rPr>
              <w:t>września</w:t>
            </w:r>
            <w:r w:rsidR="640A0585" w:rsidRPr="609BE978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5F1412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E649EDA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</w:t>
            </w:r>
            <w:r w:rsidR="00BA234C">
              <w:rPr>
                <w:rFonts w:cs="Calibri"/>
                <w:b/>
                <w:sz w:val="24"/>
                <w:szCs w:val="24"/>
              </w:rPr>
              <w:t>:</w:t>
            </w:r>
            <w:r w:rsidRPr="005E063F">
              <w:rPr>
                <w:rFonts w:cs="Calibri"/>
                <w:b/>
                <w:sz w:val="24"/>
                <w:szCs w:val="24"/>
              </w:rPr>
              <w:t>00</w:t>
            </w:r>
            <w:r w:rsidR="00BA234C">
              <w:rPr>
                <w:rFonts w:cs="Calibri"/>
                <w:b/>
                <w:sz w:val="24"/>
                <w:szCs w:val="24"/>
              </w:rPr>
              <w:t xml:space="preserve"> – </w:t>
            </w:r>
            <w:r w:rsidRPr="005E063F">
              <w:rPr>
                <w:rFonts w:cs="Calibri"/>
                <w:b/>
                <w:sz w:val="24"/>
                <w:szCs w:val="24"/>
              </w:rPr>
              <w:t>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BA234C">
              <w:rPr>
                <w:rFonts w:cs="Calibri"/>
                <w:b/>
                <w:sz w:val="24"/>
                <w:szCs w:val="24"/>
              </w:rPr>
              <w:t>: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09BE97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09BE978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73436BA" w:rsidR="00B2068D" w:rsidRPr="005E063F" w:rsidRDefault="0077219C" w:rsidP="609BE978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609BE978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B63EF1" w:rsidRPr="609BE978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5F1412">
              <w:rPr>
                <w:rFonts w:cs="Calibri"/>
                <w:b/>
                <w:bCs/>
                <w:sz w:val="24"/>
                <w:szCs w:val="24"/>
              </w:rPr>
              <w:t>39</w:t>
            </w:r>
            <w:r w:rsidR="005D373F" w:rsidRPr="609BE978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609BE978">
              <w:rPr>
                <w:rFonts w:cs="Calibri"/>
                <w:sz w:val="24"/>
                <w:szCs w:val="24"/>
              </w:rPr>
              <w:t>/1 osobę –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zgłoszenia przyjmujemy do </w:t>
            </w:r>
            <w:r w:rsidR="4FA572C4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5F1412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3C32692C" w:rsidRPr="609BE978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005F1412">
              <w:rPr>
                <w:rFonts w:cs="Calibri"/>
                <w:b/>
                <w:bCs/>
                <w:sz w:val="24"/>
                <w:szCs w:val="24"/>
              </w:rPr>
              <w:t>9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5F1412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609BE978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37890A24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5F1412">
        <w:trPr>
          <w:trHeight w:val="632"/>
        </w:trPr>
        <w:tc>
          <w:tcPr>
            <w:tcW w:w="9968" w:type="dxa"/>
            <w:gridSpan w:val="4"/>
            <w:shd w:val="clear" w:color="auto" w:fill="auto"/>
          </w:tcPr>
          <w:p w14:paraId="6D8390B5" w14:textId="79243E4E" w:rsidR="007468E4" w:rsidRPr="007468E4" w:rsidRDefault="007468E4" w:rsidP="007468E4">
            <w:pPr>
              <w:spacing w:after="0" w:line="240" w:lineRule="auto"/>
              <w:rPr>
                <w:rFonts w:cstheme="minorBidi"/>
              </w:rPr>
            </w:pPr>
            <w:r w:rsidRPr="007468E4">
              <w:rPr>
                <w:rFonts w:cstheme="minorBidi"/>
              </w:rPr>
              <w:t>•</w:t>
            </w:r>
            <w:r>
              <w:rPr>
                <w:rFonts w:cstheme="minorBidi"/>
              </w:rPr>
              <w:t xml:space="preserve">  </w:t>
            </w:r>
            <w:r w:rsidRPr="007468E4">
              <w:rPr>
                <w:rFonts w:cstheme="minorBidi"/>
              </w:rPr>
              <w:t>Osoby odpowiedzialne za gospodarkę przestrzenną w urzędach miast i gmin</w:t>
            </w:r>
            <w:r w:rsidR="005F1412">
              <w:rPr>
                <w:rFonts w:cstheme="minorBidi"/>
              </w:rPr>
              <w:t>,</w:t>
            </w:r>
          </w:p>
          <w:p w14:paraId="20AAF0EC" w14:textId="7E773423" w:rsidR="007468E4" w:rsidRPr="005E063F" w:rsidRDefault="007468E4" w:rsidP="007468E4">
            <w:pPr>
              <w:spacing w:after="0" w:line="240" w:lineRule="auto"/>
              <w:rPr>
                <w:rFonts w:cstheme="minorBidi"/>
              </w:rPr>
            </w:pPr>
            <w:r w:rsidRPr="007468E4">
              <w:rPr>
                <w:rFonts w:cstheme="minorBidi"/>
              </w:rPr>
              <w:t>•</w:t>
            </w:r>
            <w:r>
              <w:rPr>
                <w:rFonts w:cstheme="minorBidi"/>
              </w:rPr>
              <w:t xml:space="preserve">  </w:t>
            </w:r>
            <w:r w:rsidRPr="007468E4">
              <w:rPr>
                <w:rFonts w:cstheme="minorBidi"/>
              </w:rPr>
              <w:t>Pracownicy naliczający opłaty za nieruchomości na poziomie samorządowym</w:t>
            </w:r>
            <w:r w:rsidR="005F1412">
              <w:rPr>
                <w:rFonts w:cstheme="minorBidi"/>
              </w:rPr>
              <w:t>.</w:t>
            </w:r>
          </w:p>
        </w:tc>
      </w:tr>
      <w:tr w:rsidR="00DE56B0" w:rsidRPr="0007288D" w14:paraId="7576E65F" w14:textId="77777777" w:rsidTr="007468E4">
        <w:trPr>
          <w:trHeight w:val="401"/>
        </w:trPr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5F1412">
        <w:trPr>
          <w:trHeight w:val="1427"/>
        </w:trPr>
        <w:tc>
          <w:tcPr>
            <w:tcW w:w="9968" w:type="dxa"/>
            <w:gridSpan w:val="4"/>
            <w:shd w:val="clear" w:color="auto" w:fill="FFFFFF" w:themeFill="background1"/>
          </w:tcPr>
          <w:p w14:paraId="00CB3CDA" w14:textId="420B3984" w:rsidR="007468E4" w:rsidRPr="007468E4" w:rsidRDefault="007468E4" w:rsidP="007468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Optymalizacja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pracy w module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OGN</w:t>
            </w:r>
            <w:r w:rsidR="005F1412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,</w:t>
            </w:r>
          </w:p>
          <w:p w14:paraId="0FEA323E" w14:textId="43AA4EA0" w:rsidR="007468E4" w:rsidRPr="007468E4" w:rsidRDefault="007468E4" w:rsidP="007468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Zapoznanie z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nowymi możliwościami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modułu</w:t>
            </w:r>
            <w:r w:rsidR="005F1412">
              <w:rPr>
                <w:rFonts w:asciiTheme="minorHAnsi" w:eastAsia="Times New Roman" w:hAnsiTheme="minorHAnsi" w:cstheme="minorHAnsi"/>
                <w:lang w:eastAsia="pl-PL"/>
              </w:rPr>
              <w:t>,</w:t>
            </w:r>
          </w:p>
          <w:p w14:paraId="26962D19" w14:textId="77972983" w:rsidR="007468E4" w:rsidRPr="007468E4" w:rsidRDefault="007468E4" w:rsidP="007468E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Poznanie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praktycznych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wskazówek korzystania z modułu</w:t>
            </w:r>
            <w:r w:rsidR="005F1412">
              <w:rPr>
                <w:rFonts w:asciiTheme="minorHAnsi" w:eastAsia="Times New Roman" w:hAnsiTheme="minorHAnsi" w:cstheme="minorHAnsi"/>
                <w:lang w:eastAsia="pl-PL"/>
              </w:rPr>
              <w:t>,</w:t>
            </w:r>
          </w:p>
          <w:p w14:paraId="6A4CDC60" w14:textId="7D207B2D" w:rsidR="007468E4" w:rsidRPr="007468E4" w:rsidRDefault="007468E4" w:rsidP="007468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Poznanie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konkretnych przykładów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i omówienie ich na podstawie zgłoszeń Użytkowników</w:t>
            </w:r>
            <w:r w:rsidR="005F1412">
              <w:rPr>
                <w:rFonts w:asciiTheme="minorHAnsi" w:eastAsia="Times New Roman" w:hAnsiTheme="minorHAnsi" w:cstheme="minorHAnsi"/>
                <w:lang w:eastAsia="pl-PL"/>
              </w:rPr>
              <w:t>,</w:t>
            </w:r>
          </w:p>
          <w:p w14:paraId="40277546" w14:textId="2CAA33FF" w:rsidR="00BF48DE" w:rsidRPr="005E063F" w:rsidRDefault="007468E4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Kontakt z ekspertem i możliwość zadawania pytań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w trakcie i po webinarze</w:t>
            </w:r>
            <w:r w:rsidR="005F1412">
              <w:rPr>
                <w:rFonts w:asciiTheme="minorHAnsi" w:eastAsia="Times New Roman" w:hAnsiTheme="minorHAnsi" w:cstheme="minorHAnsi"/>
                <w:lang w:eastAsia="pl-PL"/>
              </w:rPr>
              <w:t>.</w:t>
            </w:r>
          </w:p>
        </w:tc>
      </w:tr>
      <w:tr w:rsidR="00BF48DE" w:rsidRPr="00894338" w14:paraId="147BFAA4" w14:textId="77777777" w:rsidTr="609BE978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F46306">
        <w:trPr>
          <w:trHeight w:val="1550"/>
        </w:trPr>
        <w:tc>
          <w:tcPr>
            <w:tcW w:w="9968" w:type="dxa"/>
            <w:gridSpan w:val="4"/>
            <w:shd w:val="clear" w:color="auto" w:fill="FFFFFF" w:themeFill="background1"/>
          </w:tcPr>
          <w:p w14:paraId="3AC73DE5" w14:textId="77777777" w:rsidR="00F46306" w:rsidRPr="00F46306" w:rsidRDefault="00F46306" w:rsidP="00F46306">
            <w:pPr>
              <w:pStyle w:val="Akapitzlist"/>
              <w:numPr>
                <w:ilvl w:val="0"/>
                <w:numId w:val="24"/>
              </w:numPr>
              <w:tabs>
                <w:tab w:val="left" w:pos="306"/>
              </w:tabs>
              <w:ind w:firstLine="22"/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  <w:b/>
                <w:bCs/>
              </w:rPr>
              <w:t>Aktualne zagadnienia</w:t>
            </w:r>
            <w:r w:rsidRPr="00F46306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3CB15365" w14:textId="77777777" w:rsidR="00F46306" w:rsidRPr="00F46306" w:rsidRDefault="00F46306" w:rsidP="0099676A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aktualizacja wartości działek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78819D72" w14:textId="77777777" w:rsidR="00F46306" w:rsidRPr="00F46306" w:rsidRDefault="00F46306" w:rsidP="00061CD0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wprowadzanie wypowiedzeń UW oraz naliczanie nowych opłat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2CCB53FF" w14:textId="505EF2EA" w:rsidR="00F46306" w:rsidRPr="00F46306" w:rsidRDefault="00F46306" w:rsidP="00E85DD9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cofnięcie błędnie zaktualizowanych wartości działek w użytkowaniu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6B08BEE2" w14:textId="77777777" w:rsidR="00F46306" w:rsidRPr="00F46306" w:rsidRDefault="00F46306" w:rsidP="00126F3A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s</w:t>
            </w:r>
            <w:r w:rsidRPr="00F46306">
              <w:rPr>
                <w:rFonts w:asciiTheme="minorHAnsi" w:hAnsiTheme="minorHAnsi" w:cstheme="minorHAnsi"/>
              </w:rPr>
              <w:t>calenie udziałów kilku osób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3BEE116C" w14:textId="61533682" w:rsidR="00F46306" w:rsidRPr="00F46306" w:rsidRDefault="00F46306" w:rsidP="00F46306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wprowadzenie bonifikaty spłaty jednorazowej</w:t>
            </w:r>
            <w:r w:rsidRPr="00F46306">
              <w:rPr>
                <w:rFonts w:asciiTheme="minorHAnsi" w:hAnsiTheme="minorHAnsi" w:cstheme="minorHAnsi"/>
              </w:rPr>
              <w:t>.</w:t>
            </w:r>
          </w:p>
          <w:p w14:paraId="371F321A" w14:textId="61AF6B07" w:rsidR="00F46306" w:rsidRPr="00F46306" w:rsidRDefault="00F46306" w:rsidP="00F46306">
            <w:pPr>
              <w:spacing w:after="0"/>
              <w:contextualSpacing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F46306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2. </w:t>
            </w:r>
            <w:r w:rsidRPr="00F46306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Nowe funkcjonalności</w:t>
            </w:r>
            <w:r w:rsidRPr="00F46306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:</w:t>
            </w:r>
          </w:p>
          <w:p w14:paraId="2C686368" w14:textId="77777777" w:rsidR="00F46306" w:rsidRPr="00F46306" w:rsidRDefault="00F46306" w:rsidP="00F46306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deklarowanie szablonów wydruków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3C9077A4" w14:textId="77777777" w:rsidR="00F46306" w:rsidRPr="00F46306" w:rsidRDefault="00F46306" w:rsidP="00F46306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zakładka Korespondencja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25655C1F" w14:textId="77777777" w:rsidR="00F46306" w:rsidRPr="00F46306" w:rsidRDefault="00F46306" w:rsidP="00F46306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alerty o zbliżającym się końcu umowy dzierżawy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6632DEF9" w14:textId="77777777" w:rsidR="00F46306" w:rsidRPr="00F46306" w:rsidRDefault="00F46306" w:rsidP="00F46306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wysyłanie jednego odpisu do modułu Karty Kontowe przy przejęciu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2A61F7EB" w14:textId="6065AF34" w:rsidR="00F46306" w:rsidRPr="00F46306" w:rsidRDefault="00F46306" w:rsidP="00F46306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udziału w sprzedaży (dla tego który zbywa)</w:t>
            </w:r>
            <w:r w:rsidRPr="00F46306">
              <w:rPr>
                <w:rFonts w:asciiTheme="minorHAnsi" w:hAnsiTheme="minorHAnsi" w:cstheme="minorHAnsi"/>
              </w:rPr>
              <w:t>.</w:t>
            </w:r>
          </w:p>
          <w:p w14:paraId="0B70AD0B" w14:textId="06A7814C" w:rsidR="00F46306" w:rsidRPr="00F46306" w:rsidRDefault="00F46306" w:rsidP="00F46306">
            <w:pPr>
              <w:pStyle w:val="Akapitzlist"/>
              <w:numPr>
                <w:ilvl w:val="0"/>
                <w:numId w:val="30"/>
              </w:numPr>
              <w:tabs>
                <w:tab w:val="left" w:pos="306"/>
              </w:tabs>
              <w:ind w:left="22" w:hanging="22"/>
              <w:rPr>
                <w:rFonts w:asciiTheme="minorHAnsi" w:hAnsiTheme="minorHAnsi" w:cstheme="minorHAnsi"/>
                <w:b/>
                <w:bCs/>
              </w:rPr>
            </w:pPr>
            <w:r w:rsidRPr="00F46306">
              <w:rPr>
                <w:rFonts w:asciiTheme="minorHAnsi" w:hAnsiTheme="minorHAnsi" w:cstheme="minorHAnsi"/>
                <w:b/>
                <w:bCs/>
              </w:rPr>
              <w:t>Integracja z modułem Majątek Trwały</w:t>
            </w:r>
            <w:r w:rsidRPr="00F46306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00F5F2B5" w14:textId="77777777" w:rsidR="00F46306" w:rsidRPr="00F46306" w:rsidRDefault="00F46306" w:rsidP="00F46306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emisja nowo nabytych działek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2A9CF66D" w14:textId="77777777" w:rsidR="00F46306" w:rsidRPr="00F46306" w:rsidRDefault="00F46306" w:rsidP="00F46306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emisja dokumentów PK+/PK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5CEF1454" w14:textId="77777777" w:rsidR="00F46306" w:rsidRPr="00F46306" w:rsidRDefault="00F46306" w:rsidP="00F46306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emisja działek zbytych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45F9A727" w14:textId="5AEBD566" w:rsidR="00F46306" w:rsidRPr="00F46306" w:rsidRDefault="00F46306" w:rsidP="00F46306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podgląd kartoteki MT</w:t>
            </w:r>
            <w:r w:rsidRPr="00F46306">
              <w:rPr>
                <w:rFonts w:asciiTheme="minorHAnsi" w:hAnsiTheme="minorHAnsi" w:cstheme="minorHAnsi"/>
              </w:rPr>
              <w:t>.</w:t>
            </w:r>
          </w:p>
          <w:p w14:paraId="675D6F31" w14:textId="74467923" w:rsidR="00F46306" w:rsidRPr="00F46306" w:rsidRDefault="00F46306" w:rsidP="00F46306">
            <w:pPr>
              <w:pStyle w:val="Akapitzlist"/>
              <w:numPr>
                <w:ilvl w:val="0"/>
                <w:numId w:val="30"/>
              </w:numPr>
              <w:ind w:left="306"/>
              <w:rPr>
                <w:rFonts w:asciiTheme="minorHAnsi" w:hAnsiTheme="minorHAnsi" w:cstheme="minorHAnsi"/>
                <w:b/>
                <w:bCs/>
              </w:rPr>
            </w:pPr>
            <w:r w:rsidRPr="00F46306">
              <w:rPr>
                <w:rFonts w:asciiTheme="minorHAnsi" w:hAnsiTheme="minorHAnsi" w:cstheme="minorHAnsi"/>
                <w:b/>
                <w:bCs/>
              </w:rPr>
              <w:t>Integracja z modułem GML</w:t>
            </w:r>
            <w:r w:rsidRPr="00F46306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578D81EE" w14:textId="78F3C481" w:rsidR="00F46306" w:rsidRPr="00F46306" w:rsidRDefault="00F46306" w:rsidP="00F46306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podgląd i zaczytywanie nabycia/zbycia działek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5453B1CB" w14:textId="3AC68CF6" w:rsidR="00F46306" w:rsidRPr="00F46306" w:rsidRDefault="00F46306" w:rsidP="00F46306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podgląd i zaczytywanie zmian na działkach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23886B43" w14:textId="6E1A9C32" w:rsidR="00F46306" w:rsidRPr="00F46306" w:rsidRDefault="00F46306" w:rsidP="00F46306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podgląd i zaczytywanie zmian na użytkowaniu</w:t>
            </w:r>
            <w:r w:rsidRPr="00F46306">
              <w:rPr>
                <w:rFonts w:asciiTheme="minorHAnsi" w:hAnsiTheme="minorHAnsi" w:cstheme="minorHAnsi"/>
              </w:rPr>
              <w:t>,</w:t>
            </w:r>
          </w:p>
          <w:p w14:paraId="2F569DCD" w14:textId="7AFA2195" w:rsidR="00F46306" w:rsidRPr="00B05C4C" w:rsidRDefault="00F46306" w:rsidP="00F46306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</w:rPr>
            </w:pPr>
            <w:r w:rsidRPr="00F46306">
              <w:rPr>
                <w:rFonts w:asciiTheme="minorHAnsi" w:hAnsiTheme="minorHAnsi" w:cstheme="minorHAnsi"/>
              </w:rPr>
              <w:t>podgląd i zaczytywanie nowych/zakończonych użytkowań</w:t>
            </w:r>
            <w:r w:rsidRPr="00F46306">
              <w:rPr>
                <w:rFonts w:asciiTheme="minorHAnsi" w:hAnsiTheme="minorHAnsi" w:cstheme="minorHAnsi"/>
              </w:rPr>
              <w:t>.</w:t>
            </w:r>
          </w:p>
          <w:p w14:paraId="1B64A601" w14:textId="100D3CA5" w:rsidR="005F1412" w:rsidRPr="00F46306" w:rsidRDefault="00F46306" w:rsidP="007468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4630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5. </w:t>
            </w:r>
            <w:r w:rsidRPr="00F4630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Integracja z mapami</w:t>
            </w:r>
            <w:r w:rsidRPr="00F4630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F46306">
              <w:rPr>
                <w:rFonts w:asciiTheme="minorHAnsi" w:hAnsiTheme="minorHAnsi" w:cstheme="minorHAnsi"/>
                <w:sz w:val="24"/>
                <w:szCs w:val="24"/>
              </w:rPr>
              <w:t>- omówienie dostępnych opcji i ich konfiguracji</w:t>
            </w:r>
            <w:r w:rsidRPr="00F46306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BF48DE" w:rsidRPr="00894338" w14:paraId="52B55CA4" w14:textId="77777777" w:rsidTr="00BA234C">
        <w:trPr>
          <w:trHeight w:val="327"/>
        </w:trPr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74439EA7" w14:textId="41B14AB9" w:rsidR="00BF48DE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  <w:r w:rsidRPr="609BE978">
              <w:rPr>
                <w:rFonts w:cstheme="minorBidi"/>
                <w:color w:val="000000" w:themeColor="text1"/>
              </w:rPr>
              <w:t>Nasi trenerzy to wieloletni pracownicy i praktycy w obsłudze systemów ERP. Prowadzący partycypują</w:t>
            </w:r>
            <w:r w:rsidR="00BA234C">
              <w:rPr>
                <w:rFonts w:cstheme="minorBidi"/>
                <w:color w:val="000000" w:themeColor="text1"/>
              </w:rPr>
              <w:t xml:space="preserve">                     </w:t>
            </w:r>
            <w:r w:rsidRPr="609BE978">
              <w:rPr>
                <w:rFonts w:cstheme="minorBidi"/>
                <w:color w:val="000000" w:themeColor="text1"/>
              </w:rPr>
              <w:t>w procesie tworzenia i aktualizacji programów obsługujących Administrację Publiczną i klientów biznesowych. Wiedza przekazywana w trakcie szkolenia jest oparta na doświadczeniu trenerów w pracy</w:t>
            </w:r>
            <w:r w:rsidR="00BA234C">
              <w:rPr>
                <w:rFonts w:cstheme="minorBidi"/>
                <w:color w:val="000000" w:themeColor="text1"/>
              </w:rPr>
              <w:t xml:space="preserve"> </w:t>
            </w:r>
            <w:r w:rsidRPr="609BE978">
              <w:rPr>
                <w:rFonts w:cstheme="minorBidi"/>
                <w:color w:val="000000" w:themeColor="text1"/>
              </w:rPr>
              <w:t>z konkretnymi modułami. Szkoleniowcy dysponują wiedzą z zakresu przepisów prawa</w:t>
            </w:r>
            <w:r w:rsidR="671B062D" w:rsidRPr="609BE978">
              <w:rPr>
                <w:rFonts w:cstheme="minorBidi"/>
                <w:color w:val="000000" w:themeColor="text1"/>
              </w:rPr>
              <w:t>,</w:t>
            </w:r>
            <w:r w:rsidRPr="609BE978">
              <w:rPr>
                <w:rFonts w:cstheme="minorBidi"/>
                <w:color w:val="000000" w:themeColor="text1"/>
              </w:rPr>
              <w:t xml:space="preserve"> co znacząco ułatwia przekazywanie informacji, nie tylko pod kątem funkcjonalnym systemów.</w:t>
            </w:r>
          </w:p>
          <w:p w14:paraId="02D5313D" w14:textId="6803C904" w:rsidR="00BA234C" w:rsidRPr="005E063F" w:rsidRDefault="00BA234C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</w:p>
        </w:tc>
      </w:tr>
      <w:tr w:rsidR="00BF48DE" w:rsidRPr="00894338" w14:paraId="12266B9A" w14:textId="77777777" w:rsidTr="609BE978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66ADE68D" w:rsidR="00BF48DE" w:rsidRPr="005E063F" w:rsidRDefault="00BA234C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609BE978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16594682" w14:textId="77777777" w:rsidR="00BA234C" w:rsidRDefault="00BA234C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</w:p>
          <w:p w14:paraId="6B7836CD" w14:textId="77777777" w:rsidR="00BF48DE" w:rsidRDefault="1F5954FB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609BE978">
              <w:rPr>
                <w:rFonts w:cstheme="minorBidi"/>
              </w:rPr>
              <w:t>Prosimy</w:t>
            </w:r>
            <w:r w:rsidR="00BF48DE" w:rsidRPr="609BE978">
              <w:rPr>
                <w:rFonts w:cstheme="minorBidi"/>
              </w:rPr>
              <w:t xml:space="preserve"> wypełnić formularz zgłoszeniowy online dostępny na stronie </w:t>
            </w:r>
            <w:r w:rsidR="00E61007" w:rsidRPr="609BE978">
              <w:rPr>
                <w:rFonts w:cstheme="minorBidi"/>
                <w:b/>
                <w:bCs/>
                <w:i/>
                <w:iCs/>
              </w:rPr>
              <w:t xml:space="preserve">www.tensoft.pl/akademia-tensoft/ </w:t>
            </w:r>
            <w:r w:rsidR="00BF48DE">
              <w:br/>
            </w:r>
            <w:r w:rsidR="00BF48DE" w:rsidRPr="609BE978">
              <w:rPr>
                <w:rFonts w:cstheme="minorBidi"/>
              </w:rPr>
              <w:t>lub przesłać faxem pobraną i wypełnioną kartę zgłoszenia.</w:t>
            </w:r>
          </w:p>
          <w:p w14:paraId="66FA9EB4" w14:textId="79F29CD9" w:rsidR="00BA234C" w:rsidRPr="005E063F" w:rsidRDefault="00BA234C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</w:p>
        </w:tc>
      </w:tr>
      <w:tr w:rsidR="00BF48DE" w:rsidRPr="00894338" w14:paraId="126696D4" w14:textId="77777777" w:rsidTr="609BE978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5043EA9C" w:rsidR="00BF48DE" w:rsidRPr="005E063F" w:rsidRDefault="00BA234C" w:rsidP="609BE978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609BE978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12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4"/>
      <w:footerReference w:type="first" r:id="rId15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84285"/>
    <w:multiLevelType w:val="hybridMultilevel"/>
    <w:tmpl w:val="B204C136"/>
    <w:lvl w:ilvl="0" w:tplc="DE7AAEDE">
      <w:start w:val="1"/>
      <w:numFmt w:val="decimal"/>
      <w:lvlText w:val="%1."/>
      <w:lvlJc w:val="left"/>
      <w:pPr>
        <w:ind w:left="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A16B29"/>
    <w:multiLevelType w:val="hybridMultilevel"/>
    <w:tmpl w:val="9502FF6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B2AAD"/>
    <w:multiLevelType w:val="hybridMultilevel"/>
    <w:tmpl w:val="BF6AFF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FEEE9"/>
    <w:multiLevelType w:val="hybridMultilevel"/>
    <w:tmpl w:val="0FD0E7C4"/>
    <w:lvl w:ilvl="0" w:tplc="CD8ADF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EE07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96F6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724A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C096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F053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7622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9804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9EA5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56C34"/>
    <w:multiLevelType w:val="hybridMultilevel"/>
    <w:tmpl w:val="97E6B9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C08E4"/>
    <w:multiLevelType w:val="hybridMultilevel"/>
    <w:tmpl w:val="A26CA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F121E2"/>
    <w:multiLevelType w:val="hybridMultilevel"/>
    <w:tmpl w:val="412A3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F52787"/>
    <w:multiLevelType w:val="hybridMultilevel"/>
    <w:tmpl w:val="22F8EE1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3D320CF9"/>
    <w:multiLevelType w:val="hybridMultilevel"/>
    <w:tmpl w:val="607A86BA"/>
    <w:lvl w:ilvl="0" w:tplc="346A1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B2DB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1A7C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9ED8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302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C2C2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9439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821F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D443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31538C"/>
    <w:multiLevelType w:val="hybridMultilevel"/>
    <w:tmpl w:val="B8181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072826"/>
    <w:multiLevelType w:val="hybridMultilevel"/>
    <w:tmpl w:val="0EC85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340EBB"/>
    <w:multiLevelType w:val="hybridMultilevel"/>
    <w:tmpl w:val="89E47E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985E22"/>
    <w:multiLevelType w:val="hybridMultilevel"/>
    <w:tmpl w:val="6B401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92111"/>
    <w:multiLevelType w:val="hybridMultilevel"/>
    <w:tmpl w:val="B9BCE7C4"/>
    <w:lvl w:ilvl="0" w:tplc="D2268E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0252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362B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167D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CA74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328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921D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C25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6611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D3AE1B"/>
    <w:multiLevelType w:val="hybridMultilevel"/>
    <w:tmpl w:val="E40E7E24"/>
    <w:lvl w:ilvl="0" w:tplc="8FB6C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6CA8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AC94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E868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20C2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A0E6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324E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021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0EC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4722E0"/>
    <w:multiLevelType w:val="hybridMultilevel"/>
    <w:tmpl w:val="0206DBCE"/>
    <w:lvl w:ilvl="0" w:tplc="F7228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BE55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0E6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5C99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407A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94F5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F094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16B0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5CA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282B48"/>
    <w:multiLevelType w:val="hybridMultilevel"/>
    <w:tmpl w:val="CE8C70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468436">
    <w:abstractNumId w:val="27"/>
  </w:num>
  <w:num w:numId="2" w16cid:durableId="1294285050">
    <w:abstractNumId w:val="13"/>
  </w:num>
  <w:num w:numId="3" w16cid:durableId="1259171419">
    <w:abstractNumId w:val="25"/>
  </w:num>
  <w:num w:numId="4" w16cid:durableId="353120900">
    <w:abstractNumId w:val="6"/>
  </w:num>
  <w:num w:numId="5" w16cid:durableId="1434131601">
    <w:abstractNumId w:val="22"/>
  </w:num>
  <w:num w:numId="6" w16cid:durableId="763301431">
    <w:abstractNumId w:val="16"/>
  </w:num>
  <w:num w:numId="7" w16cid:durableId="325865197">
    <w:abstractNumId w:val="24"/>
  </w:num>
  <w:num w:numId="8" w16cid:durableId="421266926">
    <w:abstractNumId w:val="23"/>
  </w:num>
  <w:num w:numId="9" w16cid:durableId="1698194273">
    <w:abstractNumId w:val="10"/>
  </w:num>
  <w:num w:numId="10" w16cid:durableId="1848784668">
    <w:abstractNumId w:val="2"/>
  </w:num>
  <w:num w:numId="11" w16cid:durableId="509175293">
    <w:abstractNumId w:val="20"/>
  </w:num>
  <w:num w:numId="12" w16cid:durableId="985167343">
    <w:abstractNumId w:val="29"/>
  </w:num>
  <w:num w:numId="13" w16cid:durableId="1075855474">
    <w:abstractNumId w:val="26"/>
  </w:num>
  <w:num w:numId="14" w16cid:durableId="529801066">
    <w:abstractNumId w:val="14"/>
  </w:num>
  <w:num w:numId="15" w16cid:durableId="810750475">
    <w:abstractNumId w:val="21"/>
  </w:num>
  <w:num w:numId="16" w16cid:durableId="1401782185">
    <w:abstractNumId w:val="1"/>
  </w:num>
  <w:num w:numId="17" w16cid:durableId="696004735">
    <w:abstractNumId w:val="7"/>
  </w:num>
  <w:num w:numId="18" w16cid:durableId="1789543172">
    <w:abstractNumId w:val="5"/>
  </w:num>
  <w:num w:numId="19" w16cid:durableId="1103039394">
    <w:abstractNumId w:val="19"/>
  </w:num>
  <w:num w:numId="20" w16cid:durableId="1710958578">
    <w:abstractNumId w:val="17"/>
  </w:num>
  <w:num w:numId="21" w16cid:durableId="567770276">
    <w:abstractNumId w:val="15"/>
  </w:num>
  <w:num w:numId="22" w16cid:durableId="2079551327">
    <w:abstractNumId w:val="18"/>
  </w:num>
  <w:num w:numId="23" w16cid:durableId="1350066108">
    <w:abstractNumId w:val="11"/>
  </w:num>
  <w:num w:numId="24" w16cid:durableId="525487142">
    <w:abstractNumId w:val="0"/>
  </w:num>
  <w:num w:numId="25" w16cid:durableId="986086349">
    <w:abstractNumId w:val="12"/>
  </w:num>
  <w:num w:numId="26" w16cid:durableId="676350383">
    <w:abstractNumId w:val="4"/>
  </w:num>
  <w:num w:numId="27" w16cid:durableId="993726882">
    <w:abstractNumId w:val="9"/>
  </w:num>
  <w:num w:numId="28" w16cid:durableId="1017073039">
    <w:abstractNumId w:val="8"/>
  </w:num>
  <w:num w:numId="29" w16cid:durableId="1136290132">
    <w:abstractNumId w:val="28"/>
  </w:num>
  <w:num w:numId="30" w16cid:durableId="646057819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7585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0D9D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927B2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2FB8"/>
    <w:rsid w:val="003667A5"/>
    <w:rsid w:val="00375548"/>
    <w:rsid w:val="00375CD4"/>
    <w:rsid w:val="003B1729"/>
    <w:rsid w:val="003B293C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5F1412"/>
    <w:rsid w:val="0060344E"/>
    <w:rsid w:val="00603D50"/>
    <w:rsid w:val="006100F4"/>
    <w:rsid w:val="00620AB3"/>
    <w:rsid w:val="00632C9D"/>
    <w:rsid w:val="00671DF1"/>
    <w:rsid w:val="006737A2"/>
    <w:rsid w:val="0068267C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2473D"/>
    <w:rsid w:val="00734555"/>
    <w:rsid w:val="007468E4"/>
    <w:rsid w:val="00750643"/>
    <w:rsid w:val="0077219C"/>
    <w:rsid w:val="007938B0"/>
    <w:rsid w:val="007B47BB"/>
    <w:rsid w:val="007F3849"/>
    <w:rsid w:val="007F75B0"/>
    <w:rsid w:val="00804AC6"/>
    <w:rsid w:val="00806C00"/>
    <w:rsid w:val="0081178C"/>
    <w:rsid w:val="00846633"/>
    <w:rsid w:val="00853B3C"/>
    <w:rsid w:val="00872C66"/>
    <w:rsid w:val="008760C0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91BFF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30D3"/>
    <w:rsid w:val="00AC4CB7"/>
    <w:rsid w:val="00AD7913"/>
    <w:rsid w:val="00AE10CA"/>
    <w:rsid w:val="00AE245A"/>
    <w:rsid w:val="00AE47D0"/>
    <w:rsid w:val="00AE7CA2"/>
    <w:rsid w:val="00B01E5B"/>
    <w:rsid w:val="00B024FA"/>
    <w:rsid w:val="00B05C4C"/>
    <w:rsid w:val="00B2068D"/>
    <w:rsid w:val="00B5184A"/>
    <w:rsid w:val="00B51877"/>
    <w:rsid w:val="00B63EF1"/>
    <w:rsid w:val="00B72294"/>
    <w:rsid w:val="00B7597E"/>
    <w:rsid w:val="00B807CD"/>
    <w:rsid w:val="00B85149"/>
    <w:rsid w:val="00B95D9A"/>
    <w:rsid w:val="00BA234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46306"/>
    <w:rsid w:val="00F51D89"/>
    <w:rsid w:val="00F6364D"/>
    <w:rsid w:val="00F6620D"/>
    <w:rsid w:val="00F7017F"/>
    <w:rsid w:val="00F85F9A"/>
    <w:rsid w:val="00FA3668"/>
    <w:rsid w:val="00FA4C0A"/>
    <w:rsid w:val="00FD4BC2"/>
    <w:rsid w:val="00FE0C3B"/>
    <w:rsid w:val="00FF143B"/>
    <w:rsid w:val="00FF2B30"/>
    <w:rsid w:val="016D294B"/>
    <w:rsid w:val="054CC25E"/>
    <w:rsid w:val="0672EB3A"/>
    <w:rsid w:val="0687C8F6"/>
    <w:rsid w:val="08A8DFBE"/>
    <w:rsid w:val="09B7F9B2"/>
    <w:rsid w:val="0C92EC83"/>
    <w:rsid w:val="0D7BC5F5"/>
    <w:rsid w:val="0F5F5A64"/>
    <w:rsid w:val="1118BB40"/>
    <w:rsid w:val="1299BDAD"/>
    <w:rsid w:val="13927ADF"/>
    <w:rsid w:val="1432CB87"/>
    <w:rsid w:val="180042C1"/>
    <w:rsid w:val="1C678ABC"/>
    <w:rsid w:val="1C81FD74"/>
    <w:rsid w:val="1D96489F"/>
    <w:rsid w:val="1F5954FB"/>
    <w:rsid w:val="1F82BC12"/>
    <w:rsid w:val="1F93B961"/>
    <w:rsid w:val="1FBC08B4"/>
    <w:rsid w:val="203DA3C2"/>
    <w:rsid w:val="204A1A22"/>
    <w:rsid w:val="2146A966"/>
    <w:rsid w:val="23DFC0A1"/>
    <w:rsid w:val="2448EF51"/>
    <w:rsid w:val="24F91BDF"/>
    <w:rsid w:val="252389E7"/>
    <w:rsid w:val="258AB24C"/>
    <w:rsid w:val="27887D99"/>
    <w:rsid w:val="2877158D"/>
    <w:rsid w:val="28F294B8"/>
    <w:rsid w:val="29D83A89"/>
    <w:rsid w:val="2A76C6B6"/>
    <w:rsid w:val="2AA5F9DF"/>
    <w:rsid w:val="2AFADE76"/>
    <w:rsid w:val="2B461CE1"/>
    <w:rsid w:val="2F938F7E"/>
    <w:rsid w:val="304BDED0"/>
    <w:rsid w:val="3167CEC4"/>
    <w:rsid w:val="32CB3040"/>
    <w:rsid w:val="33B1E63E"/>
    <w:rsid w:val="346BF49A"/>
    <w:rsid w:val="3539ADB1"/>
    <w:rsid w:val="35BC8BD9"/>
    <w:rsid w:val="370DCB4E"/>
    <w:rsid w:val="38714E73"/>
    <w:rsid w:val="39A04BFE"/>
    <w:rsid w:val="39E8E97E"/>
    <w:rsid w:val="3A4B14C9"/>
    <w:rsid w:val="3C32692C"/>
    <w:rsid w:val="3E7CAF4D"/>
    <w:rsid w:val="3EE87D7D"/>
    <w:rsid w:val="42F58DD6"/>
    <w:rsid w:val="43F1A78F"/>
    <w:rsid w:val="462D2E98"/>
    <w:rsid w:val="46DA6705"/>
    <w:rsid w:val="47C8FEF9"/>
    <w:rsid w:val="4C144866"/>
    <w:rsid w:val="4E38407D"/>
    <w:rsid w:val="4EC37547"/>
    <w:rsid w:val="4EE578EA"/>
    <w:rsid w:val="4EFEA147"/>
    <w:rsid w:val="4FA572C4"/>
    <w:rsid w:val="5037F1A6"/>
    <w:rsid w:val="55A004B3"/>
    <w:rsid w:val="5BB35893"/>
    <w:rsid w:val="5BC3FBF2"/>
    <w:rsid w:val="5EB7B80B"/>
    <w:rsid w:val="5F492CBE"/>
    <w:rsid w:val="5FEF5FA7"/>
    <w:rsid w:val="6085361F"/>
    <w:rsid w:val="609BE978"/>
    <w:rsid w:val="62AE0CE9"/>
    <w:rsid w:val="63165D0A"/>
    <w:rsid w:val="640A0585"/>
    <w:rsid w:val="64C59351"/>
    <w:rsid w:val="65095B50"/>
    <w:rsid w:val="661F558F"/>
    <w:rsid w:val="665436AD"/>
    <w:rsid w:val="671B062D"/>
    <w:rsid w:val="68505F9F"/>
    <w:rsid w:val="6C0F6F6B"/>
    <w:rsid w:val="6DAB3FCC"/>
    <w:rsid w:val="6F47102D"/>
    <w:rsid w:val="6FE6FBB6"/>
    <w:rsid w:val="71778816"/>
    <w:rsid w:val="73135877"/>
    <w:rsid w:val="74BEEA02"/>
    <w:rsid w:val="761BC610"/>
    <w:rsid w:val="764AF939"/>
    <w:rsid w:val="76E93893"/>
    <w:rsid w:val="77E6C99A"/>
    <w:rsid w:val="77EDE5C6"/>
    <w:rsid w:val="7B1CD6C5"/>
    <w:rsid w:val="7E6E9C03"/>
    <w:rsid w:val="7F71D71A"/>
    <w:rsid w:val="7FC1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wydatnienie">
    <w:name w:val="Emphasis"/>
    <w:basedOn w:val="Domylnaczcionkaakapitu"/>
    <w:uiPriority w:val="20"/>
    <w:qFormat/>
    <w:rsid w:val="007468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8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ensoft.pl/akademia-tensoft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soft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CF443A-4114-48C7-983F-9DC789B6AA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1E2F1D-DDC7-4C74-A334-23403CF59A1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4.xml><?xml version="1.0" encoding="utf-8"?>
<ds:datastoreItem xmlns:ds="http://schemas.openxmlformats.org/officeDocument/2006/customXml" ds:itemID="{89BCAF52-5510-49BA-8D56-C978F87C45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</cp:revision>
  <cp:lastPrinted>2016-02-14T22:35:00Z</cp:lastPrinted>
  <dcterms:created xsi:type="dcterms:W3CDTF">2023-04-14T09:58:00Z</dcterms:created>
  <dcterms:modified xsi:type="dcterms:W3CDTF">2024-09-12T08:33:00Z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